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67E74" w14:textId="1A5DCA1D" w:rsidR="00837E0B" w:rsidRPr="008C6282" w:rsidRDefault="008D2444" w:rsidP="00DE2E33">
      <w:pPr>
        <w:spacing w:after="0"/>
        <w:jc w:val="right"/>
        <w:rPr>
          <w:rFonts w:cs="Microsoft Sans Serif"/>
          <w:b/>
          <w:color w:val="365F91" w:themeColor="accent1" w:themeShade="BF"/>
          <w:sz w:val="20"/>
          <w:szCs w:val="20"/>
        </w:rPr>
      </w:pPr>
      <w:r w:rsidRPr="008C6282">
        <w:rPr>
          <w:rFonts w:cs="Microsoft Sans Serif"/>
          <w:b/>
          <w:color w:val="365F91" w:themeColor="accent1" w:themeShade="BF"/>
          <w:sz w:val="20"/>
          <w:szCs w:val="20"/>
        </w:rPr>
        <w:t>Programme 20</w:t>
      </w:r>
      <w:r w:rsidR="00776CB6">
        <w:rPr>
          <w:rFonts w:cs="Microsoft Sans Serif"/>
          <w:b/>
          <w:color w:val="365F91" w:themeColor="accent1" w:themeShade="BF"/>
          <w:sz w:val="20"/>
          <w:szCs w:val="20"/>
        </w:rPr>
        <w:t>2</w:t>
      </w:r>
      <w:r w:rsidR="00B83FA8">
        <w:rPr>
          <w:rFonts w:cs="Microsoft Sans Serif"/>
          <w:b/>
          <w:color w:val="365F91" w:themeColor="accent1" w:themeShade="BF"/>
          <w:sz w:val="20"/>
          <w:szCs w:val="20"/>
        </w:rPr>
        <w:t>4</w:t>
      </w:r>
      <w:r w:rsidRPr="008C6282">
        <w:rPr>
          <w:rFonts w:cs="Microsoft Sans Serif"/>
          <w:b/>
          <w:color w:val="365F91" w:themeColor="accent1" w:themeShade="BF"/>
          <w:sz w:val="20"/>
          <w:szCs w:val="20"/>
        </w:rPr>
        <w:t>-20</w:t>
      </w:r>
      <w:r w:rsidR="00190646">
        <w:rPr>
          <w:rFonts w:cs="Microsoft Sans Serif"/>
          <w:b/>
          <w:color w:val="365F91" w:themeColor="accent1" w:themeShade="BF"/>
          <w:sz w:val="20"/>
          <w:szCs w:val="20"/>
        </w:rPr>
        <w:t>2</w:t>
      </w:r>
      <w:r w:rsidR="00B83FA8">
        <w:rPr>
          <w:rFonts w:cs="Microsoft Sans Serif"/>
          <w:b/>
          <w:color w:val="365F91" w:themeColor="accent1" w:themeShade="BF"/>
          <w:sz w:val="20"/>
          <w:szCs w:val="20"/>
        </w:rPr>
        <w:t>5</w:t>
      </w:r>
    </w:p>
    <w:p w14:paraId="602DEA00" w14:textId="77777777" w:rsidR="00DE2E33" w:rsidRPr="008C6282" w:rsidRDefault="001E42AF" w:rsidP="00DE2E33">
      <w:pPr>
        <w:spacing w:after="0"/>
        <w:jc w:val="right"/>
        <w:rPr>
          <w:rFonts w:cs="Microsoft Sans Serif"/>
          <w:b/>
          <w:color w:val="365F91" w:themeColor="accent1" w:themeShade="BF"/>
          <w:sz w:val="20"/>
          <w:szCs w:val="20"/>
        </w:rPr>
      </w:pPr>
      <w:r w:rsidRPr="008C6282">
        <w:rPr>
          <w:rFonts w:cs="Microsoft Sans Serif"/>
          <w:b/>
          <w:color w:val="365F91" w:themeColor="accent1" w:themeShade="BF"/>
          <w:sz w:val="20"/>
          <w:szCs w:val="20"/>
        </w:rPr>
        <w:t>Formulaire</w:t>
      </w:r>
    </w:p>
    <w:p w14:paraId="5C76F53D" w14:textId="71649CC2" w:rsidR="001E42AF" w:rsidRPr="008C6282" w:rsidRDefault="00E30C8D" w:rsidP="00B83FA8">
      <w:pPr>
        <w:spacing w:before="360" w:after="360"/>
        <w:jc w:val="center"/>
        <w:rPr>
          <w:rFonts w:cs="Microsoft Sans Serif"/>
          <w:b/>
          <w:color w:val="365F91" w:themeColor="accent1" w:themeShade="BF"/>
          <w:sz w:val="36"/>
          <w:szCs w:val="36"/>
        </w:rPr>
      </w:pPr>
      <w:r w:rsidRPr="00E30C8D">
        <w:rPr>
          <w:rFonts w:cs="Microsoft Sans Serif"/>
          <w:b/>
          <w:color w:val="365F91" w:themeColor="accent1" w:themeShade="BF"/>
          <w:sz w:val="36"/>
          <w:szCs w:val="36"/>
        </w:rPr>
        <w:t>Programme de subvention interne</w:t>
      </w:r>
      <w:r w:rsidR="001E42AF" w:rsidRPr="008C6282">
        <w:rPr>
          <w:rFonts w:cs="Microsoft Sans Serif"/>
          <w:b/>
          <w:color w:val="365F91" w:themeColor="accent1" w:themeShade="BF"/>
          <w:sz w:val="36"/>
          <w:szCs w:val="36"/>
        </w:rPr>
        <w:t xml:space="preserve"> - </w:t>
      </w:r>
      <w:r w:rsidR="001E42AF" w:rsidRPr="00B00673">
        <w:rPr>
          <w:rFonts w:cs="Microsoft Sans Serif"/>
          <w:b/>
          <w:iCs/>
          <w:color w:val="365F91" w:themeColor="accent1" w:themeShade="BF"/>
          <w:sz w:val="36"/>
          <w:szCs w:val="36"/>
        </w:rPr>
        <w:t>Projet structurant</w:t>
      </w:r>
      <w:r>
        <w:rPr>
          <w:rStyle w:val="Appelnotedebasdep"/>
          <w:rFonts w:cs="Microsoft Sans Serif"/>
          <w:b/>
          <w:color w:val="365F91" w:themeColor="accent1" w:themeShade="BF"/>
          <w:sz w:val="36"/>
          <w:szCs w:val="36"/>
        </w:rPr>
        <w:footnoteReference w:id="1"/>
      </w:r>
    </w:p>
    <w:tbl>
      <w:tblPr>
        <w:tblW w:w="10614" w:type="dxa"/>
        <w:jc w:val="center"/>
        <w:tblLook w:val="01E0" w:firstRow="1" w:lastRow="1" w:firstColumn="1" w:lastColumn="1" w:noHBand="0" w:noVBand="0"/>
      </w:tblPr>
      <w:tblGrid>
        <w:gridCol w:w="786"/>
        <w:gridCol w:w="4337"/>
        <w:gridCol w:w="1051"/>
        <w:gridCol w:w="4213"/>
        <w:gridCol w:w="7"/>
        <w:gridCol w:w="220"/>
      </w:tblGrid>
      <w:tr w:rsidR="008C6282" w:rsidRPr="006A2D36" w14:paraId="6F1C1C9D" w14:textId="77777777" w:rsidTr="00055ECF">
        <w:trPr>
          <w:gridAfter w:val="2"/>
          <w:wAfter w:w="227" w:type="dxa"/>
          <w:trHeight w:val="383"/>
          <w:jc w:val="center"/>
        </w:trPr>
        <w:tc>
          <w:tcPr>
            <w:tcW w:w="1038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/>
            <w:vAlign w:val="center"/>
          </w:tcPr>
          <w:p w14:paraId="5AAB0CEF" w14:textId="4D9DD3E9" w:rsidR="001E42AF" w:rsidRPr="006A2D36" w:rsidRDefault="001E42AF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6A2D36">
              <w:rPr>
                <w:b/>
                <w:color w:val="FFFFFF" w:themeColor="background1"/>
                <w:sz w:val="24"/>
                <w:szCs w:val="24"/>
              </w:rPr>
              <w:t>TITRE DU PROJET S</w:t>
            </w:r>
            <w:r w:rsidR="00B00673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Pr="006A2D36">
              <w:rPr>
                <w:b/>
                <w:color w:val="FFFFFF" w:themeColor="background1"/>
                <w:sz w:val="24"/>
                <w:szCs w:val="24"/>
              </w:rPr>
              <w:t>RUCTURANT</w:t>
            </w:r>
          </w:p>
        </w:tc>
      </w:tr>
      <w:tr w:rsidR="001E42AF" w:rsidRPr="00E30C8D" w14:paraId="3B810E7E" w14:textId="77777777" w:rsidTr="00055ECF">
        <w:trPr>
          <w:gridAfter w:val="2"/>
          <w:wAfter w:w="227" w:type="dxa"/>
          <w:trHeight w:val="877"/>
          <w:jc w:val="center"/>
        </w:trPr>
        <w:tc>
          <w:tcPr>
            <w:tcW w:w="10387" w:type="dxa"/>
            <w:gridSpan w:val="4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14:paraId="2366D834" w14:textId="77777777" w:rsidR="001E42AF" w:rsidRPr="00E30C8D" w:rsidRDefault="001E42AF" w:rsidP="00BD1572">
            <w:pPr>
              <w:pStyle w:val="body"/>
              <w:spacing w:before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C6282" w:rsidRPr="006A2D36" w14:paraId="38CC2842" w14:textId="77777777" w:rsidTr="00055ECF">
        <w:trPr>
          <w:gridAfter w:val="2"/>
          <w:wAfter w:w="227" w:type="dxa"/>
          <w:trHeight w:val="1123"/>
          <w:jc w:val="center"/>
        </w:trPr>
        <w:tc>
          <w:tcPr>
            <w:tcW w:w="1038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/>
            <w:vAlign w:val="center"/>
          </w:tcPr>
          <w:p w14:paraId="6115DC2D" w14:textId="0907D739" w:rsidR="005C3CA5" w:rsidRPr="006A2D36" w:rsidRDefault="001E42AF" w:rsidP="00CB51FD">
            <w:pPr>
              <w:spacing w:after="0"/>
              <w:ind w:left="-105" w:right="-77"/>
              <w:rPr>
                <w:b/>
                <w:color w:val="FFFFFF" w:themeColor="background1"/>
                <w:sz w:val="24"/>
                <w:szCs w:val="24"/>
              </w:rPr>
            </w:pPr>
            <w:r w:rsidRPr="00CB51FD">
              <w:rPr>
                <w:b/>
                <w:color w:val="FFFFFF" w:themeColor="background1"/>
                <w:spacing w:val="-2"/>
                <w:sz w:val="24"/>
                <w:szCs w:val="24"/>
              </w:rPr>
              <w:t>I</w:t>
            </w:r>
            <w:r w:rsidR="00966885" w:rsidRPr="00CB51FD">
              <w:rPr>
                <w:b/>
                <w:color w:val="FFFFFF" w:themeColor="background1"/>
                <w:spacing w:val="-2"/>
                <w:sz w:val="24"/>
                <w:szCs w:val="24"/>
              </w:rPr>
              <w:t>DENTIFICATION DES GROUPES OU DES CHERCHEURS</w:t>
            </w:r>
            <w:r w:rsidR="00CB51FD" w:rsidRPr="00CB51FD">
              <w:rPr>
                <w:b/>
                <w:color w:val="FFFFFF" w:themeColor="background1"/>
                <w:spacing w:val="-2"/>
                <w:sz w:val="24"/>
                <w:szCs w:val="24"/>
              </w:rPr>
              <w:t>(-EUSES)</w:t>
            </w:r>
            <w:r w:rsidR="00966885" w:rsidRPr="00CB51FD">
              <w:rPr>
                <w:b/>
                <w:color w:val="FFFFFF" w:themeColor="background1"/>
                <w:spacing w:val="-2"/>
                <w:sz w:val="24"/>
                <w:szCs w:val="24"/>
              </w:rPr>
              <w:t xml:space="preserve"> À QUI SERVIRA CE PROJET STRUCTURAN</w:t>
            </w:r>
            <w:r w:rsidR="00966885" w:rsidRPr="006A2D36">
              <w:rPr>
                <w:b/>
                <w:color w:val="FFFFFF" w:themeColor="background1"/>
                <w:sz w:val="24"/>
                <w:szCs w:val="24"/>
              </w:rPr>
              <w:t>T</w:t>
            </w:r>
          </w:p>
          <w:p w14:paraId="1EAC9379" w14:textId="77777777" w:rsidR="005C3CA5" w:rsidRPr="00E449C9" w:rsidRDefault="005C3CA5" w:rsidP="00CB51FD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E449C9">
              <w:rPr>
                <w:b/>
                <w:color w:val="FF0000"/>
                <w:sz w:val="20"/>
                <w:szCs w:val="20"/>
              </w:rPr>
              <w:t>(Veuillez indiquer le code relié au titre approprié pour chacun des noms identifiés)</w:t>
            </w:r>
          </w:p>
          <w:p w14:paraId="5DA25CBA" w14:textId="6BD6E10F" w:rsidR="00A21E5C" w:rsidRPr="006A2D36" w:rsidRDefault="005C3CA5" w:rsidP="00CB51FD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A2D36">
              <w:rPr>
                <w:b/>
                <w:color w:val="FFFFFF" w:themeColor="background1"/>
                <w:sz w:val="24"/>
                <w:szCs w:val="24"/>
              </w:rPr>
              <w:t xml:space="preserve">(1) </w:t>
            </w:r>
            <w:r w:rsidR="00A21E5C" w:rsidRPr="006A2D36">
              <w:rPr>
                <w:b/>
                <w:color w:val="FFFFFF" w:themeColor="background1"/>
                <w:sz w:val="24"/>
                <w:szCs w:val="24"/>
              </w:rPr>
              <w:t>CHERCHEUR</w:t>
            </w:r>
            <w:r w:rsidR="00CB51FD">
              <w:rPr>
                <w:b/>
                <w:color w:val="FFFFFF" w:themeColor="background1"/>
                <w:sz w:val="24"/>
                <w:szCs w:val="24"/>
              </w:rPr>
              <w:t>(-EUSE)</w:t>
            </w:r>
            <w:r w:rsidR="00A21E5C" w:rsidRPr="006A2D36">
              <w:rPr>
                <w:b/>
                <w:color w:val="FFFFFF" w:themeColor="background1"/>
                <w:sz w:val="24"/>
                <w:szCs w:val="24"/>
              </w:rPr>
              <w:t xml:space="preserve"> PRINCIPAL</w:t>
            </w:r>
            <w:r w:rsidR="00CB51FD">
              <w:rPr>
                <w:b/>
                <w:color w:val="FFFFFF" w:themeColor="background1"/>
                <w:sz w:val="24"/>
                <w:szCs w:val="24"/>
              </w:rPr>
              <w:t>(</w:t>
            </w:r>
            <w:proofErr w:type="gramStart"/>
            <w:r w:rsidR="00CB51FD">
              <w:rPr>
                <w:b/>
                <w:color w:val="FFFFFF" w:themeColor="background1"/>
                <w:sz w:val="24"/>
                <w:szCs w:val="24"/>
              </w:rPr>
              <w:t xml:space="preserve">E)   </w:t>
            </w:r>
            <w:proofErr w:type="gramEnd"/>
            <w:r w:rsidR="00CB51FD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D7A7C" w:rsidRPr="006A2D36">
              <w:rPr>
                <w:b/>
                <w:color w:val="FFFFFF" w:themeColor="background1"/>
                <w:sz w:val="24"/>
                <w:szCs w:val="24"/>
              </w:rPr>
              <w:t>ou</w:t>
            </w:r>
            <w:r w:rsidR="00CB51FD">
              <w:rPr>
                <w:b/>
                <w:color w:val="FFFFFF" w:themeColor="background1"/>
                <w:sz w:val="24"/>
                <w:szCs w:val="24"/>
              </w:rPr>
              <w:t xml:space="preserve">    </w:t>
            </w:r>
            <w:r w:rsidRPr="006A2D36">
              <w:rPr>
                <w:b/>
                <w:color w:val="FFFFFF" w:themeColor="background1"/>
                <w:sz w:val="24"/>
                <w:szCs w:val="24"/>
              </w:rPr>
              <w:t>(2) C</w:t>
            </w:r>
            <w:r w:rsidR="00A21E5C" w:rsidRPr="006A2D36">
              <w:rPr>
                <w:b/>
                <w:color w:val="FFFFFF" w:themeColor="background1"/>
                <w:sz w:val="24"/>
                <w:szCs w:val="24"/>
              </w:rPr>
              <w:t>O-CHERCHEUR</w:t>
            </w:r>
            <w:r w:rsidR="00CB51FD">
              <w:rPr>
                <w:b/>
                <w:color w:val="FFFFFF" w:themeColor="background1"/>
                <w:sz w:val="24"/>
                <w:szCs w:val="24"/>
              </w:rPr>
              <w:t xml:space="preserve">(-EUSE)    </w:t>
            </w:r>
            <w:r w:rsidR="00CB51FD">
              <w:rPr>
                <w:b/>
                <w:color w:val="FFFFFF" w:themeColor="background1"/>
                <w:sz w:val="24"/>
                <w:szCs w:val="24"/>
              </w:rPr>
              <w:br/>
            </w:r>
            <w:r w:rsidR="005D7A7C" w:rsidRPr="006A2D36">
              <w:rPr>
                <w:b/>
                <w:color w:val="FFFFFF" w:themeColor="background1"/>
                <w:sz w:val="24"/>
                <w:szCs w:val="24"/>
              </w:rPr>
              <w:t>ou</w:t>
            </w:r>
            <w:r w:rsidR="00CB51FD">
              <w:rPr>
                <w:b/>
                <w:color w:val="FFFFFF" w:themeColor="background1"/>
                <w:sz w:val="24"/>
                <w:szCs w:val="24"/>
              </w:rPr>
              <w:t xml:space="preserve">    </w:t>
            </w:r>
            <w:r w:rsidRPr="006A2D36">
              <w:rPr>
                <w:b/>
                <w:color w:val="FFFFFF" w:themeColor="background1"/>
                <w:sz w:val="24"/>
                <w:szCs w:val="24"/>
              </w:rPr>
              <w:t>(3)</w:t>
            </w:r>
            <w:r w:rsidR="00CB51FD">
              <w:rPr>
                <w:b/>
                <w:color w:val="FFFFFF" w:themeColor="background1"/>
                <w:sz w:val="24"/>
                <w:szCs w:val="24"/>
              </w:rPr>
              <w:t> </w:t>
            </w:r>
            <w:r w:rsidR="00A21E5C" w:rsidRPr="006A2D36">
              <w:rPr>
                <w:b/>
                <w:color w:val="FFFFFF" w:themeColor="background1"/>
                <w:sz w:val="24"/>
                <w:szCs w:val="24"/>
              </w:rPr>
              <w:t>COLLABORATEUR</w:t>
            </w:r>
            <w:r w:rsidR="00CB51FD">
              <w:rPr>
                <w:b/>
                <w:color w:val="FFFFFF" w:themeColor="background1"/>
                <w:sz w:val="24"/>
                <w:szCs w:val="24"/>
              </w:rPr>
              <w:t>(-TRICE)</w:t>
            </w:r>
          </w:p>
        </w:tc>
      </w:tr>
      <w:tr w:rsidR="00B00673" w:rsidRPr="008C6282" w14:paraId="34BCD0C4" w14:textId="77777777" w:rsidTr="00055ECF">
        <w:trPr>
          <w:gridAfter w:val="1"/>
          <w:wAfter w:w="215" w:type="dxa"/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/>
            <w:vAlign w:val="center"/>
          </w:tcPr>
          <w:p w14:paraId="153B5802" w14:textId="77777777" w:rsidR="00B00673" w:rsidRPr="008C6282" w:rsidRDefault="00B00673" w:rsidP="001D3E1F">
            <w:pPr>
              <w:pStyle w:val="body"/>
              <w:spacing w:before="0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bookmarkStart w:id="0" w:name="_Hlk147492622"/>
            <w:r w:rsidRPr="008C6282"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CODE</w:t>
            </w:r>
          </w:p>
        </w:tc>
        <w:tc>
          <w:tcPr>
            <w:tcW w:w="43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/>
            <w:vAlign w:val="center"/>
          </w:tcPr>
          <w:p w14:paraId="20ABF309" w14:textId="77777777" w:rsidR="00B00673" w:rsidRPr="008C6282" w:rsidRDefault="00B00673" w:rsidP="001D3E1F">
            <w:pPr>
              <w:pStyle w:val="body"/>
              <w:spacing w:before="0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NOM</w:t>
            </w:r>
          </w:p>
        </w:tc>
        <w:tc>
          <w:tcPr>
            <w:tcW w:w="10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/>
            <w:vAlign w:val="center"/>
          </w:tcPr>
          <w:p w14:paraId="7F975D7B" w14:textId="77777777" w:rsidR="00B00673" w:rsidRDefault="00B00673" w:rsidP="001D3E1F">
            <w:pPr>
              <w:pStyle w:val="body"/>
              <w:spacing w:before="0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AXE</w:t>
            </w:r>
          </w:p>
          <w:p w14:paraId="6CEA473E" w14:textId="77777777" w:rsidR="00B00673" w:rsidRPr="008C6282" w:rsidRDefault="00B00673" w:rsidP="001D3E1F">
            <w:pPr>
              <w:pStyle w:val="body"/>
              <w:spacing w:before="0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(A ou G)</w:t>
            </w:r>
          </w:p>
        </w:tc>
        <w:tc>
          <w:tcPr>
            <w:tcW w:w="422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/>
            <w:vAlign w:val="center"/>
          </w:tcPr>
          <w:p w14:paraId="72BC169F" w14:textId="77777777" w:rsidR="00B00673" w:rsidRPr="008C6282" w:rsidRDefault="00B00673" w:rsidP="001D3E1F">
            <w:pPr>
              <w:pStyle w:val="body"/>
              <w:spacing w:before="0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SIGNATURE</w:t>
            </w:r>
          </w:p>
        </w:tc>
      </w:tr>
      <w:tr w:rsidR="00B00673" w:rsidRPr="003E7850" w14:paraId="477A638A" w14:textId="77777777" w:rsidTr="00055ECF">
        <w:trPr>
          <w:gridAfter w:val="1"/>
          <w:wAfter w:w="215" w:type="dxa"/>
          <w:trHeight w:val="461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AA1C48C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3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AFE046E" w14:textId="77777777" w:rsidR="00B00673" w:rsidRPr="00CB51FD" w:rsidRDefault="00B00673" w:rsidP="001D3E1F">
            <w:pPr>
              <w:pStyle w:val="body"/>
              <w:spacing w:before="0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10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DFCB412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22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294F4A7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</w:tr>
      <w:tr w:rsidR="00B00673" w:rsidRPr="003E7850" w14:paraId="25B11A86" w14:textId="77777777" w:rsidTr="00055ECF">
        <w:trPr>
          <w:gridAfter w:val="1"/>
          <w:wAfter w:w="215" w:type="dxa"/>
          <w:trHeight w:val="461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D4979CD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3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6D2910D" w14:textId="77777777" w:rsidR="00B00673" w:rsidRPr="00CB51FD" w:rsidRDefault="00B00673" w:rsidP="001D3E1F">
            <w:pPr>
              <w:pStyle w:val="body"/>
              <w:spacing w:before="0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10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71388ED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22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378A078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</w:tr>
      <w:tr w:rsidR="00B00673" w:rsidRPr="003E7850" w14:paraId="349A0F75" w14:textId="77777777" w:rsidTr="00055ECF">
        <w:trPr>
          <w:gridAfter w:val="1"/>
          <w:wAfter w:w="215" w:type="dxa"/>
          <w:trHeight w:val="461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65354FC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3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5EFF3E8" w14:textId="77777777" w:rsidR="00B00673" w:rsidRPr="00CB51FD" w:rsidRDefault="00B00673" w:rsidP="001D3E1F">
            <w:pPr>
              <w:pStyle w:val="body"/>
              <w:spacing w:before="0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10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16CD324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22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6ECC6F9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</w:tr>
      <w:tr w:rsidR="00B00673" w:rsidRPr="003E7850" w14:paraId="2A616C68" w14:textId="77777777" w:rsidTr="00055ECF">
        <w:trPr>
          <w:gridAfter w:val="1"/>
          <w:wAfter w:w="215" w:type="dxa"/>
          <w:trHeight w:val="461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54FBC8B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3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F00ED73" w14:textId="77777777" w:rsidR="00B00673" w:rsidRPr="00CB51FD" w:rsidRDefault="00B00673" w:rsidP="001D3E1F">
            <w:pPr>
              <w:pStyle w:val="body"/>
              <w:spacing w:before="0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10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1A21D28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22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3457334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</w:tr>
      <w:tr w:rsidR="00B00673" w:rsidRPr="003E7850" w14:paraId="40EC1303" w14:textId="77777777" w:rsidTr="00055ECF">
        <w:trPr>
          <w:gridAfter w:val="1"/>
          <w:wAfter w:w="215" w:type="dxa"/>
          <w:trHeight w:val="461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6889570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3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0D9EAB6" w14:textId="77777777" w:rsidR="00B00673" w:rsidRPr="00CB51FD" w:rsidRDefault="00B00673" w:rsidP="001D3E1F">
            <w:pPr>
              <w:pStyle w:val="body"/>
              <w:spacing w:before="0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10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30E4039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22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4C2D182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</w:tr>
      <w:tr w:rsidR="00B00673" w:rsidRPr="003E7850" w14:paraId="77622EF3" w14:textId="77777777" w:rsidTr="00055ECF">
        <w:trPr>
          <w:gridAfter w:val="1"/>
          <w:wAfter w:w="215" w:type="dxa"/>
          <w:trHeight w:val="461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880EAE8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3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4C0A418" w14:textId="77777777" w:rsidR="00B00673" w:rsidRPr="00CB51FD" w:rsidRDefault="00B00673" w:rsidP="001D3E1F">
            <w:pPr>
              <w:pStyle w:val="body"/>
              <w:spacing w:before="0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10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D63F014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22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DFE146B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</w:tr>
      <w:tr w:rsidR="00B00673" w:rsidRPr="003E7850" w14:paraId="6CC42C28" w14:textId="77777777" w:rsidTr="00055ECF">
        <w:trPr>
          <w:gridAfter w:val="1"/>
          <w:wAfter w:w="215" w:type="dxa"/>
          <w:trHeight w:val="461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B554103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3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0ABD1E1" w14:textId="77777777" w:rsidR="00B00673" w:rsidRPr="00CB51FD" w:rsidRDefault="00B00673" w:rsidP="001D3E1F">
            <w:pPr>
              <w:pStyle w:val="body"/>
              <w:spacing w:before="0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10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A9F6AA5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22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0CB27D6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</w:tr>
      <w:tr w:rsidR="00B00673" w:rsidRPr="003E7850" w14:paraId="37642E7B" w14:textId="77777777" w:rsidTr="00055ECF">
        <w:trPr>
          <w:gridAfter w:val="1"/>
          <w:wAfter w:w="215" w:type="dxa"/>
          <w:trHeight w:val="461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CDEFE8E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3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1D86986" w14:textId="77777777" w:rsidR="00B00673" w:rsidRPr="00CB51FD" w:rsidRDefault="00B00673" w:rsidP="001D3E1F">
            <w:pPr>
              <w:pStyle w:val="body"/>
              <w:spacing w:before="0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10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6550EA5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22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81FCF65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</w:tr>
      <w:tr w:rsidR="00B00673" w:rsidRPr="003E7850" w14:paraId="18DC2D39" w14:textId="77777777" w:rsidTr="00055ECF">
        <w:trPr>
          <w:gridAfter w:val="1"/>
          <w:wAfter w:w="215" w:type="dxa"/>
          <w:trHeight w:val="461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95807E4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3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1337C2F" w14:textId="77777777" w:rsidR="00B00673" w:rsidRPr="00CB51FD" w:rsidRDefault="00B00673" w:rsidP="001D3E1F">
            <w:pPr>
              <w:pStyle w:val="body"/>
              <w:spacing w:before="0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10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F30066C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22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0730D90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</w:tr>
      <w:tr w:rsidR="00B00673" w:rsidRPr="003E7850" w14:paraId="79CA0387" w14:textId="77777777" w:rsidTr="00055ECF">
        <w:trPr>
          <w:gridAfter w:val="1"/>
          <w:wAfter w:w="215" w:type="dxa"/>
          <w:trHeight w:val="461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1BFAA5D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3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0F796A4" w14:textId="77777777" w:rsidR="00B00673" w:rsidRPr="00CB51FD" w:rsidRDefault="00B00673" w:rsidP="001D3E1F">
            <w:pPr>
              <w:pStyle w:val="body"/>
              <w:spacing w:before="0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10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55AD7C8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22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9151B6D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</w:tr>
      <w:tr w:rsidR="00B00673" w:rsidRPr="003E7850" w14:paraId="161928BD" w14:textId="77777777" w:rsidTr="00055ECF">
        <w:trPr>
          <w:gridAfter w:val="1"/>
          <w:wAfter w:w="215" w:type="dxa"/>
          <w:trHeight w:val="461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5F65790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3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68A2386" w14:textId="77777777" w:rsidR="00B00673" w:rsidRPr="00CB51FD" w:rsidRDefault="00B00673" w:rsidP="001D3E1F">
            <w:pPr>
              <w:pStyle w:val="body"/>
              <w:spacing w:before="0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10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C81C151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  <w:tc>
          <w:tcPr>
            <w:tcW w:w="422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8E22101" w14:textId="77777777" w:rsidR="00B00673" w:rsidRPr="00CB51FD" w:rsidRDefault="00B00673" w:rsidP="001D3E1F">
            <w:pPr>
              <w:pStyle w:val="body"/>
              <w:spacing w:before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fr-CA"/>
              </w:rPr>
            </w:pPr>
          </w:p>
        </w:tc>
      </w:tr>
      <w:bookmarkEnd w:id="0"/>
      <w:tr w:rsidR="008C6282" w:rsidRPr="006A2D36" w14:paraId="5A637385" w14:textId="77777777" w:rsidTr="00055ECF">
        <w:trPr>
          <w:gridAfter w:val="2"/>
          <w:wAfter w:w="227" w:type="dxa"/>
          <w:trHeight w:val="286"/>
          <w:jc w:val="center"/>
        </w:trPr>
        <w:tc>
          <w:tcPr>
            <w:tcW w:w="1038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/>
            <w:vAlign w:val="center"/>
          </w:tcPr>
          <w:p w14:paraId="44570B90" w14:textId="77777777" w:rsidR="001E42AF" w:rsidRPr="008C6282" w:rsidRDefault="001E42AF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t>DES</w:t>
            </w:r>
            <w:r w:rsidR="00966885" w:rsidRPr="008C6282">
              <w:rPr>
                <w:b/>
                <w:color w:val="FFFFFF" w:themeColor="background1"/>
                <w:sz w:val="24"/>
                <w:szCs w:val="24"/>
              </w:rPr>
              <w:t>CRIPTION DU PROJET</w:t>
            </w:r>
            <w:r w:rsidRPr="008C628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CB51FD">
              <w:rPr>
                <w:b/>
                <w:color w:val="FFFFFF" w:themeColor="background1"/>
                <w:sz w:val="20"/>
                <w:szCs w:val="20"/>
              </w:rPr>
              <w:t>(maximum 2 pages)</w:t>
            </w:r>
          </w:p>
        </w:tc>
      </w:tr>
      <w:tr w:rsidR="001E42AF" w:rsidRPr="00E30C8D" w14:paraId="7ABE2600" w14:textId="77777777" w:rsidTr="00055ECF">
        <w:trPr>
          <w:gridAfter w:val="2"/>
          <w:wAfter w:w="227" w:type="dxa"/>
          <w:trHeight w:val="355"/>
          <w:jc w:val="center"/>
        </w:trPr>
        <w:tc>
          <w:tcPr>
            <w:tcW w:w="1038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5F53435" w14:textId="22E219AD" w:rsidR="001E42AF" w:rsidRPr="00E30C8D" w:rsidRDefault="00FD4562" w:rsidP="00FD4562">
            <w:pPr>
              <w:pStyle w:val="body"/>
              <w:shd w:val="clear" w:color="auto" w:fill="365F91"/>
              <w:spacing w:before="0"/>
              <w:rPr>
                <w:rFonts w:ascii="Franklin Gothic Book" w:hAnsi="Franklin Gothic Book"/>
                <w:b/>
                <w:color w:val="FFFFFF" w:themeColor="background1"/>
                <w:sz w:val="16"/>
                <w:szCs w:val="16"/>
                <w:lang w:val="fr-CA"/>
              </w:rPr>
            </w:pPr>
            <w:r w:rsidRPr="00FD4562">
              <w:rPr>
                <w:rFonts w:ascii="Franklin Gothic Book" w:hAnsi="Franklin Gothic Book"/>
                <w:b/>
                <w:color w:val="FFFFFF" w:themeColor="background1"/>
                <w:sz w:val="16"/>
                <w:szCs w:val="16"/>
                <w:lang w:val="fr-CA"/>
              </w:rPr>
              <w:t>Décrivez le projet en portant particulièrement attention aux aspects suivants</w:t>
            </w:r>
            <w:r>
              <w:rPr>
                <w:rFonts w:ascii="Franklin Gothic Book" w:hAnsi="Franklin Gothic Book"/>
                <w:b/>
                <w:color w:val="FFFFFF" w:themeColor="background1"/>
                <w:sz w:val="16"/>
                <w:szCs w:val="16"/>
                <w:lang w:val="fr-CA"/>
              </w:rPr>
              <w:t> :</w:t>
            </w:r>
          </w:p>
          <w:p w14:paraId="2AE07699" w14:textId="77777777" w:rsidR="001E42AF" w:rsidRPr="00E30C8D" w:rsidRDefault="001E42AF" w:rsidP="003E7850">
            <w:pPr>
              <w:pStyle w:val="body"/>
              <w:numPr>
                <w:ilvl w:val="0"/>
                <w:numId w:val="26"/>
              </w:numPr>
              <w:spacing w:before="0"/>
              <w:ind w:left="273" w:hanging="273"/>
              <w:rPr>
                <w:rFonts w:ascii="Franklin Gothic Book" w:hAnsi="Franklin Gothic Book"/>
                <w:color w:val="365F91" w:themeColor="accent1" w:themeShade="BF"/>
                <w:sz w:val="16"/>
                <w:szCs w:val="16"/>
                <w:lang w:val="fr-CA"/>
              </w:rPr>
            </w:pPr>
            <w:r w:rsidRPr="00E30C8D">
              <w:rPr>
                <w:rFonts w:ascii="Franklin Gothic Book" w:hAnsi="Franklin Gothic Book"/>
                <w:color w:val="365F91" w:themeColor="accent1" w:themeShade="BF"/>
                <w:sz w:val="16"/>
                <w:szCs w:val="16"/>
                <w:lang w:val="fr-CA"/>
              </w:rPr>
              <w:t xml:space="preserve">En quoi ce projet est-il une initiative </w:t>
            </w:r>
            <w:r w:rsidRPr="00E30C8D">
              <w:rPr>
                <w:rFonts w:ascii="Franklin Gothic Book" w:hAnsi="Franklin Gothic Book"/>
                <w:color w:val="365F91" w:themeColor="accent1" w:themeShade="BF"/>
                <w:sz w:val="16"/>
                <w:szCs w:val="16"/>
                <w:u w:val="single"/>
                <w:lang w:val="fr-CA"/>
              </w:rPr>
              <w:t>innovante</w:t>
            </w:r>
            <w:r w:rsidRPr="00E30C8D">
              <w:rPr>
                <w:rFonts w:ascii="Franklin Gothic Book" w:hAnsi="Franklin Gothic Book"/>
                <w:color w:val="365F91" w:themeColor="accent1" w:themeShade="BF"/>
                <w:sz w:val="16"/>
                <w:szCs w:val="16"/>
                <w:lang w:val="fr-CA"/>
              </w:rPr>
              <w:t xml:space="preserve"> pour le centre ?</w:t>
            </w:r>
          </w:p>
          <w:p w14:paraId="00329EE8" w14:textId="77777777" w:rsidR="001E42AF" w:rsidRPr="00E30C8D" w:rsidRDefault="001E42AF" w:rsidP="003E7850">
            <w:pPr>
              <w:pStyle w:val="body"/>
              <w:numPr>
                <w:ilvl w:val="0"/>
                <w:numId w:val="26"/>
              </w:numPr>
              <w:spacing w:before="0"/>
              <w:ind w:left="273" w:hanging="273"/>
              <w:rPr>
                <w:rFonts w:ascii="Franklin Gothic Book" w:hAnsi="Franklin Gothic Book"/>
                <w:color w:val="365F91" w:themeColor="accent1" w:themeShade="BF"/>
                <w:sz w:val="16"/>
                <w:szCs w:val="16"/>
                <w:lang w:val="fr-CA"/>
              </w:rPr>
            </w:pPr>
            <w:r w:rsidRPr="00E30C8D">
              <w:rPr>
                <w:rFonts w:ascii="Franklin Gothic Book" w:hAnsi="Franklin Gothic Book"/>
                <w:color w:val="365F91" w:themeColor="accent1" w:themeShade="BF"/>
                <w:sz w:val="16"/>
                <w:szCs w:val="16"/>
                <w:lang w:val="fr-CA"/>
              </w:rPr>
              <w:t xml:space="preserve">En quoi ce projet est-il une initiative </w:t>
            </w:r>
            <w:r w:rsidRPr="00E30C8D">
              <w:rPr>
                <w:rFonts w:ascii="Franklin Gothic Book" w:hAnsi="Franklin Gothic Book"/>
                <w:color w:val="365F91" w:themeColor="accent1" w:themeShade="BF"/>
                <w:sz w:val="16"/>
                <w:szCs w:val="16"/>
                <w:u w:val="single"/>
                <w:lang w:val="fr-CA"/>
              </w:rPr>
              <w:t>structurante</w:t>
            </w:r>
            <w:r w:rsidRPr="00E30C8D">
              <w:rPr>
                <w:rFonts w:ascii="Franklin Gothic Book" w:hAnsi="Franklin Gothic Book"/>
                <w:color w:val="365F91" w:themeColor="accent1" w:themeShade="BF"/>
                <w:sz w:val="16"/>
                <w:szCs w:val="16"/>
                <w:lang w:val="fr-CA"/>
              </w:rPr>
              <w:t xml:space="preserve"> pour le centre ?</w:t>
            </w:r>
          </w:p>
          <w:p w14:paraId="3106DD29" w14:textId="28210960" w:rsidR="006A2D36" w:rsidRPr="00E30C8D" w:rsidRDefault="00F41C05" w:rsidP="006A2D36">
            <w:pPr>
              <w:pStyle w:val="body"/>
              <w:numPr>
                <w:ilvl w:val="0"/>
                <w:numId w:val="26"/>
              </w:numPr>
              <w:spacing w:before="0"/>
              <w:ind w:left="273" w:hanging="273"/>
              <w:rPr>
                <w:rFonts w:ascii="Franklin Gothic Book" w:hAnsi="Franklin Gothic Book"/>
                <w:color w:val="365F91" w:themeColor="accent1" w:themeShade="BF"/>
                <w:sz w:val="16"/>
                <w:szCs w:val="16"/>
                <w:lang w:val="fr-CA"/>
              </w:rPr>
            </w:pPr>
            <w:r>
              <w:rPr>
                <w:rFonts w:ascii="Franklin Gothic Book" w:hAnsi="Franklin Gothic Book"/>
                <w:color w:val="365F91" w:themeColor="accent1" w:themeShade="BF"/>
                <w:sz w:val="16"/>
                <w:szCs w:val="16"/>
                <w:lang w:val="fr-CA"/>
              </w:rPr>
              <w:t xml:space="preserve">Quels sont les </w:t>
            </w:r>
            <w:r w:rsidRPr="00F41C05">
              <w:rPr>
                <w:rFonts w:ascii="Franklin Gothic Book" w:hAnsi="Franklin Gothic Book"/>
                <w:color w:val="365F91" w:themeColor="accent1" w:themeShade="BF"/>
                <w:sz w:val="16"/>
                <w:szCs w:val="16"/>
                <w:u w:val="single"/>
                <w:lang w:val="fr-CA"/>
              </w:rPr>
              <w:t>liens avec la planification stratégique</w:t>
            </w:r>
            <w:r>
              <w:rPr>
                <w:rFonts w:ascii="Franklin Gothic Book" w:hAnsi="Franklin Gothic Book"/>
                <w:color w:val="365F91" w:themeColor="accent1" w:themeShade="BF"/>
                <w:sz w:val="16"/>
                <w:szCs w:val="16"/>
                <w:lang w:val="fr-CA"/>
              </w:rPr>
              <w:t xml:space="preserve"> du CdRV?</w:t>
            </w:r>
          </w:p>
          <w:p w14:paraId="317BA375" w14:textId="6F400AAB" w:rsidR="001E42AF" w:rsidRPr="00EF763F" w:rsidRDefault="00FD4562" w:rsidP="00EF763F">
            <w:pPr>
              <w:pStyle w:val="body"/>
              <w:shd w:val="clear" w:color="auto" w:fill="365F91"/>
              <w:spacing w:before="120"/>
              <w:rPr>
                <w:rFonts w:ascii="Franklin Gothic Book" w:hAnsi="Franklin Gothic Book"/>
                <w:b/>
                <w:color w:val="FFFFFF" w:themeColor="background1"/>
                <w:sz w:val="16"/>
                <w:szCs w:val="16"/>
                <w:shd w:val="clear" w:color="auto" w:fill="95B3D7" w:themeFill="accent1" w:themeFillTint="99"/>
                <w:lang w:val="fr-CA"/>
              </w:rPr>
            </w:pPr>
            <w:r w:rsidRPr="00FD4562">
              <w:rPr>
                <w:rFonts w:ascii="Franklin Gothic Book" w:hAnsi="Franklin Gothic Book"/>
                <w:b/>
                <w:color w:val="FFFFFF" w:themeColor="background1"/>
                <w:sz w:val="16"/>
                <w:szCs w:val="16"/>
                <w:lang w:val="fr-CA"/>
              </w:rPr>
              <w:t>Identifiez les ressources requises pour son opérationnalisation</w:t>
            </w:r>
            <w:r>
              <w:rPr>
                <w:rFonts w:ascii="Franklin Gothic Book" w:hAnsi="Franklin Gothic Book"/>
                <w:b/>
                <w:color w:val="FFFFFF" w:themeColor="background1"/>
                <w:sz w:val="16"/>
                <w:szCs w:val="16"/>
                <w:lang w:val="fr-CA"/>
              </w:rPr>
              <w:t> :</w:t>
            </w:r>
          </w:p>
          <w:p w14:paraId="6F3A8602" w14:textId="77777777" w:rsidR="001E42AF" w:rsidRPr="00E30C8D" w:rsidRDefault="001E42AF" w:rsidP="003E7850">
            <w:pPr>
              <w:pStyle w:val="body"/>
              <w:numPr>
                <w:ilvl w:val="0"/>
                <w:numId w:val="27"/>
              </w:numPr>
              <w:spacing w:before="0"/>
              <w:ind w:left="305" w:hanging="305"/>
              <w:rPr>
                <w:rFonts w:ascii="Franklin Gothic Book" w:hAnsi="Franklin Gothic Book"/>
                <w:color w:val="365F91" w:themeColor="accent1" w:themeShade="BF"/>
                <w:sz w:val="16"/>
                <w:szCs w:val="16"/>
                <w:lang w:val="fr-CA"/>
              </w:rPr>
            </w:pPr>
            <w:r w:rsidRPr="00E30C8D">
              <w:rPr>
                <w:rFonts w:ascii="Franklin Gothic Book" w:hAnsi="Franklin Gothic Book"/>
                <w:color w:val="365F91" w:themeColor="accent1" w:themeShade="BF"/>
                <w:sz w:val="16"/>
                <w:szCs w:val="16"/>
                <w:lang w:val="fr-CA"/>
              </w:rPr>
              <w:t>Ressources humaines déjà en place et qui seront utilisées </w:t>
            </w:r>
          </w:p>
          <w:p w14:paraId="3333F802" w14:textId="16717A73" w:rsidR="001E42AF" w:rsidRPr="00E30C8D" w:rsidRDefault="001E42AF" w:rsidP="003E7850">
            <w:pPr>
              <w:pStyle w:val="body"/>
              <w:numPr>
                <w:ilvl w:val="0"/>
                <w:numId w:val="27"/>
              </w:numPr>
              <w:spacing w:before="0"/>
              <w:ind w:left="305" w:hanging="305"/>
              <w:rPr>
                <w:rFonts w:ascii="Franklin Gothic Book" w:hAnsi="Franklin Gothic Book"/>
                <w:color w:val="365F91" w:themeColor="accent1" w:themeShade="BF"/>
                <w:sz w:val="16"/>
                <w:szCs w:val="16"/>
                <w:lang w:val="fr-CA"/>
              </w:rPr>
            </w:pPr>
            <w:r w:rsidRPr="00E30C8D">
              <w:rPr>
                <w:rFonts w:ascii="Franklin Gothic Book" w:hAnsi="Franklin Gothic Book"/>
                <w:color w:val="365F91" w:themeColor="accent1" w:themeShade="BF"/>
                <w:sz w:val="16"/>
                <w:szCs w:val="16"/>
                <w:lang w:val="fr-CA"/>
              </w:rPr>
              <w:t>Ressources humaines à ajouter </w:t>
            </w:r>
          </w:p>
          <w:p w14:paraId="6BBE332D" w14:textId="06E63A29" w:rsidR="00EC7E19" w:rsidRPr="00E30C8D" w:rsidRDefault="00EC7E19" w:rsidP="00EF763F">
            <w:pPr>
              <w:pStyle w:val="body"/>
              <w:spacing w:before="0"/>
              <w:ind w:left="305"/>
              <w:rPr>
                <w:rFonts w:ascii="Franklin Gothic Book" w:hAnsi="Franklin Gothic Book"/>
                <w:sz w:val="16"/>
                <w:szCs w:val="16"/>
                <w:lang w:val="fr-CA"/>
              </w:rPr>
            </w:pPr>
          </w:p>
        </w:tc>
      </w:tr>
      <w:tr w:rsidR="001E42AF" w:rsidRPr="008C6282" w14:paraId="41818DB7" w14:textId="77777777" w:rsidTr="00055ECF">
        <w:trPr>
          <w:trHeight w:val="286"/>
          <w:jc w:val="center"/>
        </w:trPr>
        <w:tc>
          <w:tcPr>
            <w:tcW w:w="1061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/>
            <w:vAlign w:val="center"/>
          </w:tcPr>
          <w:p w14:paraId="79FEDD6D" w14:textId="7A4517CB" w:rsidR="001E42AF" w:rsidRPr="008C6282" w:rsidRDefault="001E42AF" w:rsidP="00B00673">
            <w:pPr>
              <w:keepNext/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lastRenderedPageBreak/>
              <w:t>DES</w:t>
            </w:r>
            <w:r w:rsidR="000E4711" w:rsidRPr="008C6282">
              <w:rPr>
                <w:b/>
                <w:color w:val="FFFFFF" w:themeColor="background1"/>
                <w:sz w:val="24"/>
                <w:szCs w:val="24"/>
              </w:rPr>
              <w:t xml:space="preserve">CRIPTION DU PROJET </w:t>
            </w:r>
            <w:r w:rsidRPr="00B04687">
              <w:rPr>
                <w:b/>
                <w:color w:val="FFFFFF" w:themeColor="background1"/>
                <w:sz w:val="20"/>
                <w:szCs w:val="20"/>
              </w:rPr>
              <w:t>(maximum 2 pages)</w:t>
            </w:r>
          </w:p>
        </w:tc>
      </w:tr>
      <w:tr w:rsidR="001E42AF" w:rsidRPr="008F6C40" w14:paraId="347F0E64" w14:textId="77777777" w:rsidTr="00055ECF">
        <w:trPr>
          <w:trHeight w:val="12384"/>
          <w:jc w:val="center"/>
        </w:trPr>
        <w:tc>
          <w:tcPr>
            <w:tcW w:w="1061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995D7A7" w14:textId="77777777" w:rsidR="008F6C40" w:rsidRPr="00E30C8D" w:rsidRDefault="008F6C40" w:rsidP="00E30C8D">
            <w:pPr>
              <w:pStyle w:val="body"/>
              <w:spacing w:before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E42AF" w:rsidRPr="008C6282" w14:paraId="0A853C65" w14:textId="77777777" w:rsidTr="00055ECF">
        <w:trPr>
          <w:trHeight w:val="286"/>
          <w:jc w:val="center"/>
        </w:trPr>
        <w:tc>
          <w:tcPr>
            <w:tcW w:w="1061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/>
            <w:vAlign w:val="center"/>
          </w:tcPr>
          <w:p w14:paraId="0957DB50" w14:textId="77777777" w:rsidR="001E42AF" w:rsidRPr="008C6282" w:rsidRDefault="001E42AF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lastRenderedPageBreak/>
              <w:t>DES</w:t>
            </w:r>
            <w:r w:rsidR="00B55ABC" w:rsidRPr="008C6282">
              <w:rPr>
                <w:b/>
                <w:color w:val="FFFFFF" w:themeColor="background1"/>
                <w:sz w:val="24"/>
                <w:szCs w:val="24"/>
              </w:rPr>
              <w:t>CRIPTION DU PROJET</w:t>
            </w:r>
            <w:r w:rsidRPr="008C628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04687">
              <w:rPr>
                <w:b/>
                <w:color w:val="FFFFFF" w:themeColor="background1"/>
                <w:sz w:val="20"/>
                <w:szCs w:val="20"/>
              </w:rPr>
              <w:t>(maximum 2 pages)</w:t>
            </w:r>
          </w:p>
        </w:tc>
      </w:tr>
      <w:tr w:rsidR="001E42AF" w:rsidRPr="008F6C40" w14:paraId="7152AA8A" w14:textId="77777777" w:rsidTr="00055ECF">
        <w:trPr>
          <w:trHeight w:val="12384"/>
          <w:jc w:val="center"/>
        </w:trPr>
        <w:tc>
          <w:tcPr>
            <w:tcW w:w="1061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244B7FA" w14:textId="77777777" w:rsidR="00B55ABC" w:rsidRPr="00E30C8D" w:rsidRDefault="00B55ABC" w:rsidP="00E30C8D">
            <w:pPr>
              <w:pStyle w:val="body"/>
              <w:spacing w:before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E42AF" w:rsidRPr="008C6282" w14:paraId="4AB665E4" w14:textId="77777777" w:rsidTr="00055ECF">
        <w:trPr>
          <w:trHeight w:val="625"/>
          <w:jc w:val="center"/>
        </w:trPr>
        <w:tc>
          <w:tcPr>
            <w:tcW w:w="1061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/>
          </w:tcPr>
          <w:p w14:paraId="0B655D3B" w14:textId="5F8AA4AE" w:rsidR="001E42AF" w:rsidRPr="008C6282" w:rsidRDefault="001E42AF" w:rsidP="00734F16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RÔLE DES MEMBRES DE L’ÉQUIPE </w:t>
            </w:r>
            <w:r w:rsidRPr="00B04687">
              <w:rPr>
                <w:b/>
                <w:color w:val="FFFFFF" w:themeColor="background1"/>
                <w:sz w:val="20"/>
                <w:szCs w:val="20"/>
              </w:rPr>
              <w:t>(maximum ½ page)</w:t>
            </w:r>
            <w:r w:rsidR="00430198" w:rsidRPr="00B04687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30198" w:rsidRPr="00E449C9">
              <w:rPr>
                <w:b/>
                <w:color w:val="FFFFFF" w:themeColor="background1"/>
                <w:sz w:val="20"/>
                <w:szCs w:val="20"/>
              </w:rPr>
              <w:t>Décrivez l’expertise et la contribution spécifique de chacun des membres de l’équipe. Démontrez leur complémentarité et leur synergie.</w:t>
            </w:r>
            <w:r w:rsidR="00734F16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34F16" w:rsidRPr="00734F16">
              <w:rPr>
                <w:b/>
                <w:color w:val="FFFFFF" w:themeColor="background1"/>
                <w:sz w:val="18"/>
                <w:szCs w:val="20"/>
              </w:rPr>
              <w:t xml:space="preserve">(Vous êtes invités à proposer une rencontre de lancement et une rencontre de mi-parcours avec les </w:t>
            </w:r>
            <w:proofErr w:type="spellStart"/>
            <w:r w:rsidR="00734F16" w:rsidRPr="00734F16">
              <w:rPr>
                <w:b/>
                <w:color w:val="FFFFFF" w:themeColor="background1"/>
                <w:sz w:val="18"/>
                <w:szCs w:val="20"/>
              </w:rPr>
              <w:t>co</w:t>
            </w:r>
            <w:proofErr w:type="spellEnd"/>
            <w:r w:rsidR="00734F16" w:rsidRPr="00734F16">
              <w:rPr>
                <w:b/>
                <w:color w:val="FFFFFF" w:themeColor="background1"/>
                <w:sz w:val="18"/>
                <w:szCs w:val="20"/>
              </w:rPr>
              <w:t xml:space="preserve">-chercheuses et </w:t>
            </w:r>
            <w:proofErr w:type="spellStart"/>
            <w:r w:rsidR="00734F16" w:rsidRPr="00734F16">
              <w:rPr>
                <w:b/>
                <w:color w:val="FFFFFF" w:themeColor="background1"/>
                <w:sz w:val="18"/>
                <w:szCs w:val="20"/>
              </w:rPr>
              <w:t>co</w:t>
            </w:r>
            <w:proofErr w:type="spellEnd"/>
            <w:r w:rsidR="00734F16" w:rsidRPr="00734F16">
              <w:rPr>
                <w:b/>
                <w:color w:val="FFFFFF" w:themeColor="background1"/>
                <w:sz w:val="18"/>
                <w:szCs w:val="20"/>
              </w:rPr>
              <w:t>-chercheurs.)</w:t>
            </w:r>
          </w:p>
        </w:tc>
      </w:tr>
      <w:tr w:rsidR="001E42AF" w:rsidRPr="008F6C40" w14:paraId="37000BC2" w14:textId="77777777" w:rsidTr="00055ECF">
        <w:trPr>
          <w:trHeight w:val="5688"/>
          <w:jc w:val="center"/>
        </w:trPr>
        <w:tc>
          <w:tcPr>
            <w:tcW w:w="1061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0C09424" w14:textId="77777777" w:rsidR="008F6C40" w:rsidRPr="00E30C8D" w:rsidRDefault="008F6C40" w:rsidP="00BD1572">
            <w:pPr>
              <w:pStyle w:val="body"/>
              <w:tabs>
                <w:tab w:val="left" w:pos="290"/>
              </w:tabs>
              <w:spacing w:before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E42AF" w:rsidRPr="008C6282" w14:paraId="1FC8257C" w14:textId="77777777" w:rsidTr="00055ECF">
        <w:trPr>
          <w:trHeight w:val="680"/>
          <w:jc w:val="center"/>
        </w:trPr>
        <w:tc>
          <w:tcPr>
            <w:tcW w:w="1061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/>
          </w:tcPr>
          <w:p w14:paraId="17CFF3C9" w14:textId="77777777" w:rsidR="001E42AF" w:rsidRPr="008C6282" w:rsidRDefault="00B55ABC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t>FAISABILITÉ</w:t>
            </w:r>
            <w:r w:rsidR="001E42AF" w:rsidRPr="008C628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E42AF" w:rsidRPr="00B04687">
              <w:rPr>
                <w:b/>
                <w:color w:val="FFFFFF" w:themeColor="background1"/>
                <w:sz w:val="20"/>
                <w:szCs w:val="20"/>
              </w:rPr>
              <w:t>(maximum ½ page)</w:t>
            </w:r>
            <w:r w:rsidR="00430198" w:rsidRPr="00B04687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30198" w:rsidRPr="006A2D36">
              <w:rPr>
                <w:b/>
                <w:color w:val="FFFFFF" w:themeColor="background1"/>
                <w:sz w:val="20"/>
                <w:szCs w:val="20"/>
              </w:rPr>
              <w:t>Démontrez le caractère réaliste du projet dans le contexte des contraintes budgétaires et temporelles.</w:t>
            </w:r>
          </w:p>
        </w:tc>
      </w:tr>
      <w:tr w:rsidR="001E42AF" w:rsidRPr="008F6C40" w14:paraId="286230A6" w14:textId="77777777" w:rsidTr="00055ECF">
        <w:trPr>
          <w:trHeight w:val="5688"/>
          <w:jc w:val="center"/>
        </w:trPr>
        <w:tc>
          <w:tcPr>
            <w:tcW w:w="1061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646240F0" w14:textId="77777777" w:rsidR="008F6C40" w:rsidRPr="00B412F5" w:rsidRDefault="008F6C40" w:rsidP="00BD157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412F5" w:rsidRPr="008C6282" w14:paraId="2A48F440" w14:textId="77777777" w:rsidTr="00055ECF">
        <w:trPr>
          <w:trHeight w:val="720"/>
          <w:jc w:val="center"/>
        </w:trPr>
        <w:tc>
          <w:tcPr>
            <w:tcW w:w="1061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/>
          </w:tcPr>
          <w:p w14:paraId="2103CFD5" w14:textId="0A1706D0" w:rsidR="00B412F5" w:rsidRPr="008C6282" w:rsidRDefault="00B412F5" w:rsidP="007F007D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F93451">
              <w:rPr>
                <w:b/>
                <w:caps/>
                <w:color w:val="FFFFFF" w:themeColor="background1"/>
                <w:sz w:val="24"/>
                <w:szCs w:val="24"/>
              </w:rPr>
              <w:lastRenderedPageBreak/>
              <w:t>Ressources matérielles</w:t>
            </w:r>
            <w:r w:rsidRPr="008C628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04687">
              <w:rPr>
                <w:b/>
                <w:color w:val="FFFFFF" w:themeColor="background1"/>
                <w:sz w:val="20"/>
                <w:szCs w:val="20"/>
              </w:rPr>
              <w:t xml:space="preserve">(maximum ½ page) </w:t>
            </w:r>
            <w:r>
              <w:rPr>
                <w:b/>
                <w:color w:val="FFFFFF" w:themeColor="background1"/>
                <w:sz w:val="20"/>
                <w:szCs w:val="20"/>
              </w:rPr>
              <w:t>Mentionnez toutes les infrastructures requises pour la réalisation du projet (ex. : locaux, espaces labo, serveur, licence.)</w:t>
            </w:r>
          </w:p>
        </w:tc>
      </w:tr>
      <w:tr w:rsidR="00B412F5" w:rsidRPr="008F6C40" w14:paraId="5D94DCA3" w14:textId="77777777" w:rsidTr="00055ECF">
        <w:trPr>
          <w:trHeight w:val="5688"/>
          <w:jc w:val="center"/>
        </w:trPr>
        <w:tc>
          <w:tcPr>
            <w:tcW w:w="1061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4BCEF4DF" w14:textId="77777777" w:rsidR="00B412F5" w:rsidRPr="00B412F5" w:rsidRDefault="00B412F5" w:rsidP="00BD157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412F5" w:rsidRPr="008C6282" w14:paraId="764DAA6B" w14:textId="77777777" w:rsidTr="00055ECF">
        <w:trPr>
          <w:trHeight w:val="680"/>
          <w:jc w:val="center"/>
        </w:trPr>
        <w:tc>
          <w:tcPr>
            <w:tcW w:w="1061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/>
          </w:tcPr>
          <w:p w14:paraId="5B80C68B" w14:textId="22DC0DD2" w:rsidR="00B412F5" w:rsidRPr="008C6282" w:rsidRDefault="00B412F5" w:rsidP="00321337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bookmarkStart w:id="1" w:name="_Hlk1038795"/>
            <w:r w:rsidRPr="008C6282">
              <w:rPr>
                <w:b/>
                <w:color w:val="FFFFFF" w:themeColor="background1"/>
                <w:sz w:val="24"/>
                <w:szCs w:val="24"/>
              </w:rPr>
              <w:t xml:space="preserve">ÉCHÉANCIER </w:t>
            </w:r>
            <w:r w:rsidRPr="00B04687">
              <w:rPr>
                <w:b/>
                <w:color w:val="FFFFFF" w:themeColor="background1"/>
                <w:sz w:val="20"/>
                <w:szCs w:val="20"/>
                <w:shd w:val="clear" w:color="auto" w:fill="365F91"/>
              </w:rPr>
              <w:t xml:space="preserve">(maximum ½ page) </w:t>
            </w:r>
            <w:r w:rsidRPr="00E449C9">
              <w:rPr>
                <w:b/>
                <w:color w:val="FFFFFF" w:themeColor="background1"/>
                <w:sz w:val="20"/>
                <w:szCs w:val="20"/>
              </w:rPr>
              <w:t>Décrivez les principales étapes et les résultats attendus de votre projet de recherche à l'aide d'un échéancier.</w:t>
            </w:r>
          </w:p>
        </w:tc>
      </w:tr>
      <w:tr w:rsidR="001E42AF" w:rsidRPr="008F6C40" w14:paraId="18D3D6A9" w14:textId="77777777" w:rsidTr="00055ECF">
        <w:trPr>
          <w:trHeight w:val="5688"/>
          <w:jc w:val="center"/>
        </w:trPr>
        <w:tc>
          <w:tcPr>
            <w:tcW w:w="1061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363E8DD4" w14:textId="175A25B2" w:rsidR="00CF3C0F" w:rsidRPr="00CF3C0F" w:rsidRDefault="00CF3C0F" w:rsidP="00BD1572">
            <w:pPr>
              <w:tabs>
                <w:tab w:val="left" w:pos="41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1E42AF" w:rsidRPr="008C6282" w14:paraId="29841893" w14:textId="77777777" w:rsidTr="00055ECF">
        <w:trPr>
          <w:trHeight w:val="720"/>
          <w:jc w:val="center"/>
        </w:trPr>
        <w:tc>
          <w:tcPr>
            <w:tcW w:w="1061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/>
            <w:vAlign w:val="center"/>
          </w:tcPr>
          <w:p w14:paraId="11DEC04E" w14:textId="29612039" w:rsidR="001E42AF" w:rsidRPr="008C6282" w:rsidRDefault="00B55ABC" w:rsidP="00B412F5">
            <w:pPr>
              <w:spacing w:before="120"/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PLAN DE </w:t>
            </w:r>
            <w:r w:rsidR="001E42AF" w:rsidRPr="008C6282">
              <w:rPr>
                <w:b/>
                <w:color w:val="FFFFFF" w:themeColor="background1"/>
                <w:sz w:val="24"/>
                <w:szCs w:val="24"/>
              </w:rPr>
              <w:t>PÉRENNISATION</w:t>
            </w:r>
            <w:r w:rsidR="0049368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E42AF" w:rsidRPr="00B04687">
              <w:rPr>
                <w:b/>
                <w:color w:val="FFFFFF" w:themeColor="background1"/>
                <w:sz w:val="20"/>
                <w:szCs w:val="20"/>
              </w:rPr>
              <w:t>(</w:t>
            </w:r>
            <w:r w:rsidRPr="00B04687">
              <w:rPr>
                <w:b/>
                <w:color w:val="FFFFFF" w:themeColor="background1"/>
                <w:sz w:val="20"/>
                <w:szCs w:val="20"/>
              </w:rPr>
              <w:t>maximum ½ page</w:t>
            </w:r>
            <w:r w:rsidR="001E42AF" w:rsidRPr="00B04687">
              <w:rPr>
                <w:b/>
                <w:color w:val="FFFFFF" w:themeColor="background1"/>
                <w:sz w:val="20"/>
                <w:szCs w:val="20"/>
              </w:rPr>
              <w:t>)</w:t>
            </w:r>
            <w:r w:rsidR="00430198" w:rsidRPr="00B04687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30198" w:rsidRPr="008C6282">
              <w:rPr>
                <w:b/>
                <w:color w:val="FFFFFF" w:themeColor="background1"/>
                <w:sz w:val="18"/>
                <w:szCs w:val="18"/>
              </w:rPr>
              <w:t xml:space="preserve">Présentez un plan réaliste de pérennisation </w:t>
            </w:r>
            <w:r w:rsidR="00776CB6">
              <w:rPr>
                <w:b/>
                <w:color w:val="FFFFFF" w:themeColor="background1"/>
                <w:sz w:val="18"/>
                <w:szCs w:val="18"/>
              </w:rPr>
              <w:t>incluant les frais fixes, les frais d’administration pour l’entretien de la plateforme, la notion d’utilisateur-payeur, et l’intérêt et des chercheurs pour les années futures.</w:t>
            </w:r>
          </w:p>
        </w:tc>
      </w:tr>
      <w:tr w:rsidR="001E42AF" w:rsidRPr="008F6C40" w14:paraId="5BE82DA9" w14:textId="77777777" w:rsidTr="00055ECF">
        <w:trPr>
          <w:trHeight w:val="5688"/>
          <w:jc w:val="center"/>
        </w:trPr>
        <w:tc>
          <w:tcPr>
            <w:tcW w:w="1061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793CB39" w14:textId="77777777" w:rsidR="00430198" w:rsidRPr="00B412F5" w:rsidRDefault="00430198" w:rsidP="00BD1572">
            <w:pPr>
              <w:pStyle w:val="body"/>
              <w:spacing w:before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474F5" w:rsidRPr="008C6282" w14:paraId="4E673EF4" w14:textId="77777777" w:rsidTr="00055ECF">
        <w:trPr>
          <w:trHeight w:val="680"/>
          <w:jc w:val="center"/>
        </w:trPr>
        <w:tc>
          <w:tcPr>
            <w:tcW w:w="1061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/>
          </w:tcPr>
          <w:p w14:paraId="53A725F0" w14:textId="57A20FBE" w:rsidR="004474F5" w:rsidRPr="008C6282" w:rsidRDefault="004474F5" w:rsidP="007F007D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4474F5">
              <w:rPr>
                <w:b/>
                <w:color w:val="FFFFFF" w:themeColor="background1"/>
                <w:sz w:val="24"/>
                <w:szCs w:val="24"/>
              </w:rPr>
              <w:t>CONTRIBUTION AU DÉVELOPPEMENT DE L’ÉQUITÉ,</w:t>
            </w:r>
            <w:r w:rsidR="00F41C05">
              <w:rPr>
                <w:b/>
                <w:color w:val="FFFFFF" w:themeColor="background1"/>
                <w:sz w:val="24"/>
                <w:szCs w:val="24"/>
              </w:rPr>
              <w:t xml:space="preserve"> DE LA</w:t>
            </w:r>
            <w:r w:rsidRPr="004474F5">
              <w:rPr>
                <w:b/>
                <w:color w:val="FFFFFF" w:themeColor="background1"/>
                <w:sz w:val="24"/>
                <w:szCs w:val="24"/>
              </w:rPr>
              <w:t xml:space="preserve"> DIVERSITÉ ET</w:t>
            </w:r>
            <w:r w:rsidR="00F41C05">
              <w:rPr>
                <w:b/>
                <w:color w:val="FFFFFF" w:themeColor="background1"/>
                <w:sz w:val="24"/>
                <w:szCs w:val="24"/>
              </w:rPr>
              <w:t xml:space="preserve"> DE</w:t>
            </w:r>
            <w:r w:rsidRPr="004474F5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41C05">
              <w:rPr>
                <w:b/>
                <w:color w:val="FFFFFF" w:themeColor="background1"/>
                <w:sz w:val="24"/>
                <w:szCs w:val="24"/>
              </w:rPr>
              <w:t>L’</w:t>
            </w:r>
            <w:r w:rsidRPr="004474F5">
              <w:rPr>
                <w:b/>
                <w:color w:val="FFFFFF" w:themeColor="background1"/>
                <w:sz w:val="24"/>
                <w:szCs w:val="24"/>
              </w:rPr>
              <w:t>INCLUSION DU CDRV</w:t>
            </w:r>
            <w:r w:rsidRPr="008C628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04687">
              <w:rPr>
                <w:b/>
                <w:color w:val="FFFFFF" w:themeColor="background1"/>
                <w:sz w:val="20"/>
                <w:szCs w:val="20"/>
              </w:rPr>
              <w:t xml:space="preserve">(maximum ½ page) </w:t>
            </w:r>
            <w:r w:rsidR="0049368E">
              <w:rPr>
                <w:b/>
                <w:color w:val="FFFFFF" w:themeColor="background1"/>
                <w:sz w:val="20"/>
                <w:szCs w:val="20"/>
              </w:rPr>
              <w:t xml:space="preserve">Expliciter comment votre projet de recherche tient </w:t>
            </w:r>
            <w:r w:rsidR="001B3C05">
              <w:rPr>
                <w:b/>
                <w:color w:val="FFFFFF" w:themeColor="background1"/>
                <w:sz w:val="20"/>
                <w:szCs w:val="20"/>
              </w:rPr>
              <w:t xml:space="preserve">en </w:t>
            </w:r>
            <w:r w:rsidR="0049368E">
              <w:rPr>
                <w:b/>
                <w:color w:val="FFFFFF" w:themeColor="background1"/>
                <w:sz w:val="20"/>
                <w:szCs w:val="20"/>
              </w:rPr>
              <w:t>compte des paramètres EDI.</w:t>
            </w:r>
          </w:p>
        </w:tc>
      </w:tr>
      <w:tr w:rsidR="004474F5" w:rsidRPr="008F6C40" w14:paraId="5D9899DA" w14:textId="77777777" w:rsidTr="00055ECF">
        <w:trPr>
          <w:trHeight w:val="5688"/>
          <w:jc w:val="center"/>
        </w:trPr>
        <w:tc>
          <w:tcPr>
            <w:tcW w:w="1061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69E6FD84" w14:textId="77777777" w:rsidR="004474F5" w:rsidRPr="00B412F5" w:rsidRDefault="004474F5" w:rsidP="00BD15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489" w:rsidRPr="008C6282" w14:paraId="763CE6BF" w14:textId="77777777" w:rsidTr="00055ECF">
        <w:trPr>
          <w:gridAfter w:val="2"/>
          <w:wAfter w:w="227" w:type="dxa"/>
          <w:trHeight w:val="805"/>
          <w:jc w:val="center"/>
        </w:trPr>
        <w:tc>
          <w:tcPr>
            <w:tcW w:w="1038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365F91" w:themeFill="accent1" w:themeFillShade="BF"/>
            <w:vAlign w:val="center"/>
          </w:tcPr>
          <w:p w14:paraId="6A6CA1E9" w14:textId="77777777" w:rsidR="00FB3489" w:rsidRDefault="00FB3489" w:rsidP="001D3E1F">
            <w:pPr>
              <w:spacing w:before="120"/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ARRIMAGE AVEC LES THÉMATIQUES D’AXES ET LE PLAN D’ACTIONS 2021-2024 DU CdRV</w:t>
            </w:r>
          </w:p>
          <w:p w14:paraId="648C5244" w14:textId="152B04A2" w:rsidR="00FB3489" w:rsidRPr="008C6282" w:rsidRDefault="00FB3489" w:rsidP="001D3E1F">
            <w:pPr>
              <w:spacing w:before="120"/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 w:rsidRPr="004B28B1">
              <w:rPr>
                <w:b/>
                <w:color w:val="FFFFFF" w:themeColor="background1"/>
                <w:sz w:val="20"/>
                <w:szCs w:val="24"/>
              </w:rPr>
              <w:t xml:space="preserve">Cochez les choix qui </w:t>
            </w:r>
            <w:r>
              <w:rPr>
                <w:b/>
                <w:color w:val="FFFFFF" w:themeColor="background1"/>
                <w:sz w:val="20"/>
                <w:szCs w:val="24"/>
              </w:rPr>
              <w:t xml:space="preserve">sont en cohérence </w:t>
            </w:r>
            <w:r w:rsidRPr="004B28B1">
              <w:rPr>
                <w:b/>
                <w:color w:val="FFFFFF" w:themeColor="background1"/>
                <w:sz w:val="20"/>
                <w:szCs w:val="24"/>
              </w:rPr>
              <w:t>à votre projet de recherche</w:t>
            </w:r>
            <w:r>
              <w:rPr>
                <w:b/>
                <w:color w:val="FFFFFF" w:themeColor="background1"/>
                <w:sz w:val="20"/>
                <w:szCs w:val="24"/>
              </w:rPr>
              <w:t>, le cas échéant</w:t>
            </w:r>
            <w:r w:rsidRPr="004B28B1">
              <w:rPr>
                <w:b/>
                <w:color w:val="FFFFFF" w:themeColor="background1"/>
                <w:sz w:val="20"/>
                <w:szCs w:val="24"/>
              </w:rPr>
              <w:t>.</w:t>
            </w:r>
          </w:p>
        </w:tc>
      </w:tr>
      <w:tr w:rsidR="00FB3489" w:rsidRPr="00FE2F96" w14:paraId="7D9AA03A" w14:textId="77777777" w:rsidTr="00055ECF">
        <w:trPr>
          <w:gridAfter w:val="2"/>
          <w:wAfter w:w="227" w:type="dxa"/>
          <w:trHeight w:val="1080"/>
          <w:jc w:val="center"/>
        </w:trPr>
        <w:tc>
          <w:tcPr>
            <w:tcW w:w="10387" w:type="dxa"/>
            <w:gridSpan w:val="4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auto"/>
          </w:tcPr>
          <w:p w14:paraId="196D2ABF" w14:textId="4E8051EC" w:rsidR="00FB3489" w:rsidRPr="00FE2F96" w:rsidRDefault="00FB3489" w:rsidP="001D3E1F">
            <w:pPr>
              <w:spacing w:before="120" w:after="60"/>
              <w:jc w:val="left"/>
              <w:rPr>
                <w:b/>
                <w:color w:val="262626" w:themeColor="text1" w:themeTint="D9"/>
                <w:sz w:val="20"/>
                <w:szCs w:val="24"/>
              </w:rPr>
            </w:pPr>
            <w:r w:rsidRPr="00FE2F96">
              <w:rPr>
                <w:b/>
                <w:color w:val="262626" w:themeColor="text1" w:themeTint="D9"/>
                <w:sz w:val="20"/>
                <w:szCs w:val="24"/>
              </w:rPr>
              <w:t>Lien</w:t>
            </w:r>
            <w:r>
              <w:rPr>
                <w:b/>
                <w:color w:val="262626" w:themeColor="text1" w:themeTint="D9"/>
                <w:sz w:val="20"/>
                <w:szCs w:val="24"/>
              </w:rPr>
              <w:t>(s)</w:t>
            </w:r>
            <w:r w:rsidRPr="00FE2F96">
              <w:rPr>
                <w:b/>
                <w:color w:val="262626" w:themeColor="text1" w:themeTint="D9"/>
                <w:sz w:val="20"/>
                <w:szCs w:val="24"/>
              </w:rPr>
              <w:t xml:space="preserve"> avec les thématiques</w:t>
            </w:r>
            <w:r w:rsidR="00E46D27">
              <w:rPr>
                <w:b/>
                <w:color w:val="262626" w:themeColor="text1" w:themeTint="D9"/>
                <w:sz w:val="20"/>
                <w:szCs w:val="24"/>
              </w:rPr>
              <w:t xml:space="preserve"> actuelles</w:t>
            </w:r>
            <w:r w:rsidRPr="00FE2F96">
              <w:rPr>
                <w:b/>
                <w:color w:val="262626" w:themeColor="text1" w:themeTint="D9"/>
                <w:sz w:val="20"/>
                <w:szCs w:val="24"/>
              </w:rPr>
              <w:t xml:space="preserve"> des axes</w:t>
            </w:r>
            <w:r>
              <w:rPr>
                <w:b/>
                <w:color w:val="262626" w:themeColor="text1" w:themeTint="D9"/>
                <w:sz w:val="20"/>
                <w:szCs w:val="24"/>
              </w:rPr>
              <w:t xml:space="preserve"> au Centre</w:t>
            </w:r>
          </w:p>
          <w:p w14:paraId="0C0D9085" w14:textId="77777777" w:rsidR="00FB3489" w:rsidRDefault="00216CF0" w:rsidP="001D3E1F">
            <w:pPr>
              <w:tabs>
                <w:tab w:val="left" w:pos="3125"/>
                <w:tab w:val="left" w:pos="7320"/>
              </w:tabs>
              <w:spacing w:after="0"/>
              <w:jc w:val="left"/>
              <w:rPr>
                <w:color w:val="262626" w:themeColor="text1" w:themeTint="D9"/>
                <w:sz w:val="20"/>
                <w:szCs w:val="19"/>
              </w:rPr>
            </w:pP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-148746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89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="00FB3489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  <w:r w:rsidR="00FB3489" w:rsidRPr="00426EF4">
              <w:rPr>
                <w:color w:val="262626" w:themeColor="text1" w:themeTint="D9"/>
                <w:sz w:val="20"/>
                <w:szCs w:val="19"/>
              </w:rPr>
              <w:t>Interventions et évaluations</w:t>
            </w:r>
            <w:r w:rsidR="00FB3489">
              <w:rPr>
                <w:color w:val="262626" w:themeColor="text1" w:themeTint="D9"/>
                <w:sz w:val="20"/>
                <w:szCs w:val="19"/>
              </w:rPr>
              <w:tab/>
            </w:r>
            <w:sdt>
              <w:sdtPr>
                <w:rPr>
                  <w:color w:val="262626" w:themeColor="text1" w:themeTint="D9"/>
                  <w:sz w:val="20"/>
                  <w:szCs w:val="19"/>
                </w:rPr>
                <w:id w:val="-41309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89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19"/>
                  </w:rPr>
                  <w:t>☐</w:t>
                </w:r>
              </w:sdtContent>
            </w:sdt>
            <w:r w:rsidR="00FB3489" w:rsidRPr="00426EF4">
              <w:rPr>
                <w:color w:val="262626" w:themeColor="text1" w:themeTint="D9"/>
                <w:sz w:val="20"/>
                <w:szCs w:val="19"/>
              </w:rPr>
              <w:t xml:space="preserve"> Enjeux sociétaux et organisation des soins</w:t>
            </w:r>
            <w:r w:rsidR="00FB3489">
              <w:rPr>
                <w:color w:val="262626" w:themeColor="text1" w:themeTint="D9"/>
                <w:sz w:val="20"/>
                <w:szCs w:val="19"/>
              </w:rPr>
              <w:tab/>
            </w:r>
            <w:sdt>
              <w:sdtPr>
                <w:rPr>
                  <w:color w:val="262626" w:themeColor="text1" w:themeTint="D9"/>
                  <w:sz w:val="20"/>
                  <w:szCs w:val="19"/>
                </w:rPr>
                <w:id w:val="-175134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89" w:rsidRPr="00426EF4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19"/>
                  </w:rPr>
                  <w:t>☐</w:t>
                </w:r>
              </w:sdtContent>
            </w:sdt>
            <w:r w:rsidR="00FB3489" w:rsidRPr="00426EF4">
              <w:rPr>
                <w:color w:val="262626" w:themeColor="text1" w:themeTint="D9"/>
                <w:sz w:val="20"/>
                <w:szCs w:val="19"/>
              </w:rPr>
              <w:t xml:space="preserve"> Habitudes de vie</w:t>
            </w:r>
          </w:p>
          <w:p w14:paraId="7F6DFB74" w14:textId="77777777" w:rsidR="00FB3489" w:rsidRDefault="00216CF0" w:rsidP="001D3E1F">
            <w:pPr>
              <w:tabs>
                <w:tab w:val="left" w:pos="3125"/>
                <w:tab w:val="left" w:pos="7320"/>
              </w:tabs>
              <w:spacing w:after="0"/>
              <w:jc w:val="left"/>
              <w:rPr>
                <w:color w:val="262626" w:themeColor="text1" w:themeTint="D9"/>
                <w:sz w:val="20"/>
                <w:szCs w:val="19"/>
              </w:rPr>
            </w:pPr>
            <w:sdt>
              <w:sdtPr>
                <w:rPr>
                  <w:color w:val="262626" w:themeColor="text1" w:themeTint="D9"/>
                  <w:sz w:val="20"/>
                  <w:szCs w:val="19"/>
                </w:rPr>
                <w:id w:val="73474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89" w:rsidRPr="00426EF4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19"/>
                  </w:rPr>
                  <w:t>☐</w:t>
                </w:r>
              </w:sdtContent>
            </w:sdt>
            <w:r w:rsidR="00FB3489" w:rsidRPr="00426EF4">
              <w:rPr>
                <w:color w:val="262626" w:themeColor="text1" w:themeTint="D9"/>
                <w:sz w:val="20"/>
                <w:szCs w:val="19"/>
              </w:rPr>
              <w:t xml:space="preserve"> Environnement et technologies</w:t>
            </w:r>
            <w:r w:rsidR="00FB3489">
              <w:rPr>
                <w:color w:val="262626" w:themeColor="text1" w:themeTint="D9"/>
                <w:sz w:val="20"/>
                <w:szCs w:val="19"/>
              </w:rPr>
              <w:tab/>
            </w:r>
            <w:sdt>
              <w:sdtPr>
                <w:rPr>
                  <w:color w:val="262626" w:themeColor="text1" w:themeTint="D9"/>
                  <w:sz w:val="20"/>
                  <w:szCs w:val="19"/>
                </w:rPr>
                <w:id w:val="212280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89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19"/>
                  </w:rPr>
                  <w:t>☐</w:t>
                </w:r>
              </w:sdtContent>
            </w:sdt>
            <w:r w:rsidR="00FB3489">
              <w:rPr>
                <w:color w:val="262626" w:themeColor="text1" w:themeTint="D9"/>
                <w:sz w:val="20"/>
                <w:szCs w:val="19"/>
              </w:rPr>
              <w:t xml:space="preserve"> </w:t>
            </w:r>
            <w:r w:rsidR="00FB3489" w:rsidRPr="00426EF4">
              <w:rPr>
                <w:color w:val="262626" w:themeColor="text1" w:themeTint="D9"/>
                <w:sz w:val="20"/>
                <w:szCs w:val="19"/>
              </w:rPr>
              <w:t>Maladies chroniques</w:t>
            </w:r>
            <w:r w:rsidR="00FB3489">
              <w:rPr>
                <w:color w:val="262626" w:themeColor="text1" w:themeTint="D9"/>
                <w:sz w:val="20"/>
                <w:szCs w:val="19"/>
              </w:rPr>
              <w:tab/>
            </w:r>
            <w:sdt>
              <w:sdtPr>
                <w:rPr>
                  <w:color w:val="262626" w:themeColor="text1" w:themeTint="D9"/>
                  <w:sz w:val="20"/>
                  <w:szCs w:val="19"/>
                </w:rPr>
                <w:id w:val="7400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89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19"/>
                  </w:rPr>
                  <w:t>☐</w:t>
                </w:r>
              </w:sdtContent>
            </w:sdt>
            <w:r w:rsidR="00FB3489" w:rsidRPr="00426EF4">
              <w:rPr>
                <w:color w:val="262626" w:themeColor="text1" w:themeTint="D9"/>
                <w:sz w:val="20"/>
                <w:szCs w:val="19"/>
              </w:rPr>
              <w:t xml:space="preserve"> Biologie  </w:t>
            </w:r>
          </w:p>
          <w:p w14:paraId="395499BC" w14:textId="77777777" w:rsidR="00FB3489" w:rsidRPr="00426EF4" w:rsidRDefault="00216CF0" w:rsidP="001D3E1F">
            <w:pPr>
              <w:tabs>
                <w:tab w:val="left" w:pos="3018"/>
                <w:tab w:val="left" w:pos="7320"/>
              </w:tabs>
              <w:spacing w:after="0"/>
              <w:jc w:val="left"/>
              <w:rPr>
                <w:color w:val="262626" w:themeColor="text1" w:themeTint="D9"/>
                <w:sz w:val="20"/>
                <w:szCs w:val="19"/>
              </w:rPr>
            </w:pPr>
            <w:sdt>
              <w:sdtPr>
                <w:rPr>
                  <w:color w:val="262626" w:themeColor="text1" w:themeTint="D9"/>
                  <w:sz w:val="20"/>
                  <w:szCs w:val="19"/>
                </w:rPr>
                <w:id w:val="-150581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89" w:rsidRPr="00426EF4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19"/>
                  </w:rPr>
                  <w:t>☐</w:t>
                </w:r>
              </w:sdtContent>
            </w:sdt>
            <w:r w:rsidR="00FB3489" w:rsidRPr="00426EF4">
              <w:rPr>
                <w:color w:val="262626" w:themeColor="text1" w:themeTint="D9"/>
                <w:sz w:val="20"/>
                <w:szCs w:val="19"/>
              </w:rPr>
              <w:t xml:space="preserve"> Aucun lien</w:t>
            </w:r>
          </w:p>
        </w:tc>
      </w:tr>
      <w:tr w:rsidR="00FB3489" w:rsidRPr="00FE2F96" w14:paraId="49EF37C6" w14:textId="77777777" w:rsidTr="00055ECF">
        <w:trPr>
          <w:gridAfter w:val="2"/>
          <w:wAfter w:w="227" w:type="dxa"/>
          <w:trHeight w:val="1080"/>
          <w:jc w:val="center"/>
        </w:trPr>
        <w:tc>
          <w:tcPr>
            <w:tcW w:w="10387" w:type="dxa"/>
            <w:gridSpan w:val="4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3001D698" w14:textId="77777777" w:rsidR="00FB3489" w:rsidRPr="00FE2F96" w:rsidRDefault="00FB3489" w:rsidP="001D3E1F">
            <w:pPr>
              <w:spacing w:before="240" w:after="60"/>
              <w:jc w:val="left"/>
              <w:rPr>
                <w:b/>
                <w:color w:val="262626" w:themeColor="text1" w:themeTint="D9"/>
                <w:sz w:val="20"/>
                <w:szCs w:val="24"/>
              </w:rPr>
            </w:pPr>
            <w:r w:rsidRPr="00FE2F96">
              <w:rPr>
                <w:b/>
                <w:color w:val="262626" w:themeColor="text1" w:themeTint="D9"/>
                <w:sz w:val="20"/>
                <w:szCs w:val="24"/>
              </w:rPr>
              <w:t>Lien</w:t>
            </w:r>
            <w:r>
              <w:rPr>
                <w:b/>
                <w:color w:val="262626" w:themeColor="text1" w:themeTint="D9"/>
                <w:sz w:val="20"/>
                <w:szCs w:val="24"/>
              </w:rPr>
              <w:t>(s)</w:t>
            </w:r>
            <w:r w:rsidRPr="00FE2F96">
              <w:rPr>
                <w:b/>
                <w:color w:val="262626" w:themeColor="text1" w:themeTint="D9"/>
                <w:sz w:val="20"/>
                <w:szCs w:val="24"/>
              </w:rPr>
              <w:t xml:space="preserve"> avec </w:t>
            </w:r>
            <w:r>
              <w:rPr>
                <w:b/>
                <w:color w:val="262626" w:themeColor="text1" w:themeTint="D9"/>
                <w:sz w:val="20"/>
                <w:szCs w:val="24"/>
              </w:rPr>
              <w:t xml:space="preserve">les champs d’action du </w:t>
            </w:r>
            <w:hyperlink r:id="rId8" w:history="1">
              <w:r w:rsidRPr="00426EF4">
                <w:rPr>
                  <w:rStyle w:val="Lienhypertexte"/>
                  <w:b/>
                  <w:color w:val="262626" w:themeColor="text1" w:themeTint="D9"/>
                  <w:sz w:val="20"/>
                  <w:szCs w:val="24"/>
                </w:rPr>
                <w:t>Plan d’actions 2021-2024</w:t>
              </w:r>
            </w:hyperlink>
            <w:r>
              <w:rPr>
                <w:b/>
                <w:color w:val="262626" w:themeColor="text1" w:themeTint="D9"/>
                <w:sz w:val="20"/>
                <w:szCs w:val="24"/>
              </w:rPr>
              <w:t xml:space="preserve"> du CdRV</w:t>
            </w:r>
          </w:p>
          <w:p w14:paraId="51925312" w14:textId="77777777" w:rsidR="00FB3489" w:rsidRDefault="00216CF0" w:rsidP="001D3E1F">
            <w:pPr>
              <w:tabs>
                <w:tab w:val="left" w:pos="5835"/>
              </w:tabs>
              <w:spacing w:after="0"/>
              <w:jc w:val="left"/>
              <w:rPr>
                <w:color w:val="262626" w:themeColor="text1" w:themeTint="D9"/>
                <w:sz w:val="20"/>
                <w:szCs w:val="24"/>
              </w:rPr>
            </w:pP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-78180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89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="00FB3489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  <w:r w:rsidR="00FB3489">
              <w:rPr>
                <w:color w:val="262626" w:themeColor="text1" w:themeTint="D9"/>
                <w:sz w:val="20"/>
                <w:szCs w:val="24"/>
              </w:rPr>
              <w:t xml:space="preserve">Rayonnement et transfert de connaissances </w:t>
            </w:r>
            <w:r w:rsidR="00FB3489">
              <w:rPr>
                <w:color w:val="262626" w:themeColor="text1" w:themeTint="D9"/>
                <w:sz w:val="20"/>
                <w:szCs w:val="24"/>
              </w:rPr>
              <w:tab/>
            </w: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-39559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89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="00FB3489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  <w:r w:rsidR="00FB3489">
              <w:rPr>
                <w:color w:val="262626" w:themeColor="text1" w:themeTint="D9"/>
                <w:sz w:val="20"/>
                <w:szCs w:val="24"/>
              </w:rPr>
              <w:t>Vie scientifique interdisciplinaire et inclusive</w:t>
            </w:r>
          </w:p>
          <w:p w14:paraId="7589A8CF" w14:textId="77777777" w:rsidR="00FB3489" w:rsidRDefault="00216CF0" w:rsidP="001D3E1F">
            <w:pPr>
              <w:tabs>
                <w:tab w:val="left" w:pos="5835"/>
              </w:tabs>
              <w:spacing w:after="0"/>
              <w:jc w:val="left"/>
              <w:rPr>
                <w:color w:val="262626" w:themeColor="text1" w:themeTint="D9"/>
                <w:sz w:val="20"/>
                <w:szCs w:val="24"/>
              </w:rPr>
            </w:pP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180381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89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="00FB3489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  <w:r w:rsidR="00FB3489">
              <w:rPr>
                <w:color w:val="262626" w:themeColor="text1" w:themeTint="D9"/>
                <w:sz w:val="20"/>
                <w:szCs w:val="24"/>
              </w:rPr>
              <w:t>Intersectorialité, partenariats et collaborations</w:t>
            </w:r>
            <w:r w:rsidR="00FB3489">
              <w:rPr>
                <w:color w:val="262626" w:themeColor="text1" w:themeTint="D9"/>
                <w:sz w:val="20"/>
                <w:szCs w:val="24"/>
              </w:rPr>
              <w:tab/>
            </w: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3816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89" w:rsidRPr="00FE2F96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="00FB3489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  <w:r w:rsidR="00FB3489">
              <w:rPr>
                <w:color w:val="262626" w:themeColor="text1" w:themeTint="D9"/>
                <w:sz w:val="20"/>
                <w:szCs w:val="24"/>
              </w:rPr>
              <w:t>Stratégies financières</w:t>
            </w:r>
            <w:r w:rsidR="00FB3489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</w:p>
          <w:p w14:paraId="3D1E1425" w14:textId="77777777" w:rsidR="00FB3489" w:rsidRDefault="00216CF0" w:rsidP="001D3E1F">
            <w:pPr>
              <w:tabs>
                <w:tab w:val="left" w:pos="5835"/>
              </w:tabs>
              <w:spacing w:after="0"/>
              <w:jc w:val="left"/>
              <w:rPr>
                <w:color w:val="262626" w:themeColor="text1" w:themeTint="D9"/>
                <w:sz w:val="20"/>
                <w:szCs w:val="24"/>
              </w:rPr>
            </w:pP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174398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89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="00FB3489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  <w:r w:rsidR="00FB3489">
              <w:rPr>
                <w:color w:val="262626" w:themeColor="text1" w:themeTint="D9"/>
                <w:sz w:val="20"/>
                <w:szCs w:val="24"/>
              </w:rPr>
              <w:t>Soutien à la vie étudiante</w:t>
            </w:r>
            <w:r w:rsidR="00FB3489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  <w:r w:rsidR="00FB3489">
              <w:rPr>
                <w:color w:val="262626" w:themeColor="text1" w:themeTint="D9"/>
                <w:sz w:val="20"/>
                <w:szCs w:val="24"/>
              </w:rPr>
              <w:tab/>
            </w: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139084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89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="00FB3489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  <w:r w:rsidR="00FB3489">
              <w:rPr>
                <w:color w:val="262626" w:themeColor="text1" w:themeTint="D9"/>
                <w:sz w:val="20"/>
                <w:szCs w:val="24"/>
              </w:rPr>
              <w:t>Mesures administratives et stratégiques</w:t>
            </w:r>
            <w:r w:rsidR="00FB3489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</w:p>
          <w:p w14:paraId="45F7AE86" w14:textId="77777777" w:rsidR="00FB3489" w:rsidRPr="00FE2F96" w:rsidRDefault="00216CF0" w:rsidP="001D3E1F">
            <w:pPr>
              <w:tabs>
                <w:tab w:val="left" w:pos="5835"/>
              </w:tabs>
              <w:jc w:val="left"/>
              <w:rPr>
                <w:b/>
                <w:color w:val="262626" w:themeColor="text1" w:themeTint="D9"/>
                <w:sz w:val="20"/>
                <w:szCs w:val="24"/>
              </w:rPr>
            </w:pP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-153735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89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="00FB3489" w:rsidRPr="00FE2F96">
              <w:rPr>
                <w:color w:val="262626" w:themeColor="text1" w:themeTint="D9"/>
                <w:sz w:val="20"/>
                <w:szCs w:val="24"/>
              </w:rPr>
              <w:t xml:space="preserve"> Aucun lien</w:t>
            </w:r>
          </w:p>
        </w:tc>
      </w:tr>
      <w:tr w:rsidR="00055ECF" w:rsidRPr="00573F3C" w14:paraId="0FB55B85" w14:textId="77777777" w:rsidTr="00055ECF">
        <w:trPr>
          <w:gridAfter w:val="2"/>
          <w:wAfter w:w="222" w:type="dxa"/>
          <w:trHeight w:val="373"/>
          <w:jc w:val="center"/>
        </w:trPr>
        <w:tc>
          <w:tcPr>
            <w:tcW w:w="10392" w:type="dxa"/>
            <w:gridSpan w:val="4"/>
            <w:tcBorders>
              <w:left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14:paraId="574BBD98" w14:textId="77777777" w:rsidR="00055ECF" w:rsidRPr="00573F3C" w:rsidRDefault="00055ECF" w:rsidP="001D3E1F">
            <w:pPr>
              <w:spacing w:after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À des fins de soutien à la rédaction de la demande de renouvellement du Centre</w:t>
            </w:r>
          </w:p>
        </w:tc>
      </w:tr>
      <w:tr w:rsidR="00055ECF" w:rsidRPr="00FE2F96" w14:paraId="14DC4DF7" w14:textId="77777777" w:rsidTr="00055ECF">
        <w:trPr>
          <w:gridAfter w:val="2"/>
          <w:wAfter w:w="222" w:type="dxa"/>
          <w:trHeight w:val="1080"/>
          <w:jc w:val="center"/>
        </w:trPr>
        <w:tc>
          <w:tcPr>
            <w:tcW w:w="10392" w:type="dxa"/>
            <w:gridSpan w:val="4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3B84B4FD" w14:textId="323F2600" w:rsidR="00055ECF" w:rsidRPr="00FE2F96" w:rsidRDefault="00055ECF" w:rsidP="001D3E1F">
            <w:pPr>
              <w:spacing w:before="120" w:after="60"/>
              <w:jc w:val="left"/>
              <w:rPr>
                <w:b/>
                <w:color w:val="262626" w:themeColor="text1" w:themeTint="D9"/>
                <w:sz w:val="20"/>
                <w:szCs w:val="24"/>
              </w:rPr>
            </w:pPr>
            <w:r w:rsidRPr="00FE2F96">
              <w:rPr>
                <w:b/>
                <w:color w:val="262626" w:themeColor="text1" w:themeTint="D9"/>
                <w:sz w:val="20"/>
                <w:szCs w:val="24"/>
              </w:rPr>
              <w:t>Lien</w:t>
            </w:r>
            <w:r>
              <w:rPr>
                <w:b/>
                <w:color w:val="262626" w:themeColor="text1" w:themeTint="D9"/>
                <w:sz w:val="20"/>
                <w:szCs w:val="24"/>
              </w:rPr>
              <w:t>(s)</w:t>
            </w:r>
            <w:r w:rsidRPr="00FE2F96">
              <w:rPr>
                <w:b/>
                <w:color w:val="262626" w:themeColor="text1" w:themeTint="D9"/>
                <w:sz w:val="20"/>
                <w:szCs w:val="24"/>
              </w:rPr>
              <w:t xml:space="preserve"> avec </w:t>
            </w:r>
            <w:r>
              <w:rPr>
                <w:b/>
                <w:color w:val="262626" w:themeColor="text1" w:themeTint="D9"/>
                <w:sz w:val="20"/>
                <w:szCs w:val="24"/>
              </w:rPr>
              <w:t>les thématiques prioritaires du FRQS</w:t>
            </w:r>
            <w:r w:rsidR="00E46D27">
              <w:rPr>
                <w:b/>
                <w:color w:val="262626" w:themeColor="text1" w:themeTint="D9"/>
                <w:sz w:val="20"/>
                <w:szCs w:val="24"/>
              </w:rPr>
              <w:t xml:space="preserve"> suivants</w:t>
            </w:r>
          </w:p>
          <w:p w14:paraId="6D20262C" w14:textId="045A6169" w:rsidR="00055ECF" w:rsidRDefault="00216CF0" w:rsidP="00C7464E">
            <w:pPr>
              <w:tabs>
                <w:tab w:val="left" w:pos="5105"/>
                <w:tab w:val="left" w:pos="5358"/>
              </w:tabs>
              <w:spacing w:after="0"/>
              <w:ind w:left="255" w:hanging="255"/>
              <w:jc w:val="left"/>
              <w:rPr>
                <w:color w:val="262626" w:themeColor="text1" w:themeTint="D9"/>
                <w:sz w:val="20"/>
                <w:szCs w:val="24"/>
              </w:rPr>
            </w:pP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-11039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CF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="00055ECF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  <w:r w:rsidR="00055ECF" w:rsidRPr="00DE44C2">
              <w:rPr>
                <w:color w:val="262626" w:themeColor="text1" w:themeTint="D9"/>
                <w:spacing w:val="-4"/>
                <w:sz w:val="20"/>
                <w:szCs w:val="24"/>
              </w:rPr>
              <w:t>Science</w:t>
            </w:r>
            <w:r w:rsidR="00C7464E">
              <w:rPr>
                <w:color w:val="262626" w:themeColor="text1" w:themeTint="D9"/>
                <w:spacing w:val="-4"/>
                <w:sz w:val="20"/>
                <w:szCs w:val="24"/>
              </w:rPr>
              <w:t xml:space="preserve"> libre</w:t>
            </w:r>
            <w:r w:rsidR="00055ECF" w:rsidRPr="00DE44C2">
              <w:rPr>
                <w:color w:val="262626" w:themeColor="text1" w:themeTint="D9"/>
                <w:spacing w:val="-4"/>
                <w:sz w:val="20"/>
                <w:szCs w:val="24"/>
              </w:rPr>
              <w:t xml:space="preserve"> </w:t>
            </w:r>
            <w:r w:rsidR="00C7464E">
              <w:rPr>
                <w:color w:val="262626" w:themeColor="text1" w:themeTint="D9"/>
                <w:spacing w:val="-4"/>
                <w:sz w:val="20"/>
                <w:szCs w:val="24"/>
              </w:rPr>
              <w:t>(</w:t>
            </w:r>
            <w:r w:rsidR="00055ECF" w:rsidRPr="00DE44C2">
              <w:rPr>
                <w:color w:val="262626" w:themeColor="text1" w:themeTint="D9"/>
                <w:spacing w:val="-4"/>
                <w:sz w:val="20"/>
                <w:szCs w:val="24"/>
              </w:rPr>
              <w:t>ouverte</w:t>
            </w:r>
            <w:r w:rsidR="00C7464E">
              <w:rPr>
                <w:color w:val="262626" w:themeColor="text1" w:themeTint="D9"/>
                <w:spacing w:val="-4"/>
                <w:sz w:val="20"/>
                <w:szCs w:val="24"/>
              </w:rPr>
              <w:t>)</w:t>
            </w:r>
            <w:r w:rsidR="00055ECF" w:rsidRPr="00DE44C2">
              <w:rPr>
                <w:color w:val="262626" w:themeColor="text1" w:themeTint="D9"/>
                <w:spacing w:val="-4"/>
                <w:sz w:val="20"/>
                <w:szCs w:val="24"/>
              </w:rPr>
              <w:t xml:space="preserve"> et acceptabilité sociale en</w:t>
            </w:r>
            <w:r w:rsidR="00C7464E">
              <w:rPr>
                <w:color w:val="262626" w:themeColor="text1" w:themeTint="D9"/>
                <w:spacing w:val="-4"/>
                <w:sz w:val="20"/>
                <w:szCs w:val="24"/>
              </w:rPr>
              <w:tab/>
            </w:r>
            <w:sdt>
              <w:sdtPr>
                <w:rPr>
                  <w:color w:val="262626" w:themeColor="text1" w:themeTint="D9"/>
                  <w:spacing w:val="-4"/>
                  <w:sz w:val="20"/>
                  <w:szCs w:val="24"/>
                </w:rPr>
                <w:id w:val="-123439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64E">
                  <w:rPr>
                    <w:rFonts w:ascii="MS Gothic" w:eastAsia="MS Gothic" w:hAnsi="MS Gothic" w:hint="eastAsia"/>
                    <w:color w:val="262626" w:themeColor="text1" w:themeTint="D9"/>
                    <w:spacing w:val="-4"/>
                    <w:sz w:val="20"/>
                    <w:szCs w:val="24"/>
                  </w:rPr>
                  <w:t>☐</w:t>
                </w:r>
              </w:sdtContent>
            </w:sdt>
            <w:r w:rsidR="00C7464E">
              <w:rPr>
                <w:color w:val="262626" w:themeColor="text1" w:themeTint="D9"/>
                <w:spacing w:val="-4"/>
                <w:sz w:val="20"/>
                <w:szCs w:val="24"/>
              </w:rPr>
              <w:t xml:space="preserve"> C</w:t>
            </w:r>
            <w:r w:rsidR="00C7464E" w:rsidRPr="00C7464E">
              <w:rPr>
                <w:color w:val="262626" w:themeColor="text1" w:themeTint="D9"/>
                <w:spacing w:val="-4"/>
                <w:sz w:val="20"/>
                <w:szCs w:val="24"/>
              </w:rPr>
              <w:t xml:space="preserve">apacité de recherche fondamentale de calibre </w:t>
            </w:r>
            <w:r w:rsidR="00C7464E">
              <w:rPr>
                <w:color w:val="262626" w:themeColor="text1" w:themeTint="D9"/>
                <w:spacing w:val="-4"/>
                <w:sz w:val="20"/>
                <w:szCs w:val="24"/>
              </w:rPr>
              <w:br/>
            </w:r>
            <w:r w:rsidRPr="00DE44C2">
              <w:rPr>
                <w:color w:val="262626" w:themeColor="text1" w:themeTint="D9"/>
                <w:spacing w:val="-4"/>
                <w:sz w:val="20"/>
                <w:szCs w:val="24"/>
              </w:rPr>
              <w:t xml:space="preserve">lien </w:t>
            </w:r>
            <w:r w:rsidR="00055ECF" w:rsidRPr="00DE44C2">
              <w:rPr>
                <w:color w:val="262626" w:themeColor="text1" w:themeTint="D9"/>
                <w:spacing w:val="-4"/>
                <w:sz w:val="20"/>
                <w:szCs w:val="24"/>
              </w:rPr>
              <w:t xml:space="preserve">avec l’utilisation des données en santé et les </w:t>
            </w:r>
            <w:r w:rsidR="00C7464E">
              <w:rPr>
                <w:color w:val="262626" w:themeColor="text1" w:themeTint="D9"/>
                <w:spacing w:val="-4"/>
                <w:sz w:val="20"/>
                <w:szCs w:val="24"/>
              </w:rPr>
              <w:tab/>
            </w:r>
            <w:r w:rsidR="00C7464E">
              <w:rPr>
                <w:color w:val="262626" w:themeColor="text1" w:themeTint="D9"/>
                <w:spacing w:val="-4"/>
                <w:sz w:val="20"/>
                <w:szCs w:val="24"/>
              </w:rPr>
              <w:tab/>
            </w:r>
            <w:r w:rsidR="00C7464E" w:rsidRPr="00C7464E">
              <w:rPr>
                <w:color w:val="262626" w:themeColor="text1" w:themeTint="D9"/>
                <w:spacing w:val="-4"/>
                <w:sz w:val="20"/>
                <w:szCs w:val="24"/>
              </w:rPr>
              <w:t>international</w:t>
            </w:r>
            <w:r w:rsidR="00C7464E">
              <w:rPr>
                <w:color w:val="262626" w:themeColor="text1" w:themeTint="D9"/>
                <w:spacing w:val="-4"/>
                <w:sz w:val="20"/>
                <w:szCs w:val="24"/>
              </w:rPr>
              <w:br/>
            </w:r>
            <w:r w:rsidR="00055ECF" w:rsidRPr="00DE44C2">
              <w:rPr>
                <w:color w:val="262626" w:themeColor="text1" w:themeTint="D9"/>
                <w:spacing w:val="-4"/>
                <w:sz w:val="20"/>
                <w:szCs w:val="24"/>
              </w:rPr>
              <w:t>renseignements personnel</w:t>
            </w:r>
            <w:r w:rsidR="00055ECF">
              <w:rPr>
                <w:color w:val="262626" w:themeColor="text1" w:themeTint="D9"/>
                <w:sz w:val="20"/>
                <w:szCs w:val="24"/>
              </w:rPr>
              <w:t>s</w:t>
            </w:r>
            <w:bookmarkStart w:id="2" w:name="_GoBack"/>
            <w:bookmarkEnd w:id="2"/>
            <w:r w:rsidR="00C7464E">
              <w:rPr>
                <w:color w:val="262626" w:themeColor="text1" w:themeTint="D9"/>
                <w:sz w:val="20"/>
                <w:szCs w:val="24"/>
              </w:rPr>
              <w:tab/>
            </w: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-171565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64E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="00C7464E">
              <w:t xml:space="preserve"> </w:t>
            </w:r>
            <w:r w:rsidR="00C7464E">
              <w:rPr>
                <w:color w:val="262626" w:themeColor="text1" w:themeTint="D9"/>
                <w:sz w:val="20"/>
                <w:szCs w:val="24"/>
              </w:rPr>
              <w:t>Recherche partenariale et/ou intersectorialité</w:t>
            </w:r>
            <w:r w:rsidR="00C7464E" w:rsidRPr="00C7464E">
              <w:rPr>
                <w:color w:val="262626" w:themeColor="text1" w:themeTint="D9"/>
                <w:sz w:val="20"/>
                <w:szCs w:val="24"/>
              </w:rPr>
              <w:t xml:space="preserve"> </w:t>
            </w:r>
          </w:p>
          <w:p w14:paraId="05656524" w14:textId="77777777" w:rsidR="00055ECF" w:rsidRDefault="00216CF0" w:rsidP="001D3E1F">
            <w:pPr>
              <w:tabs>
                <w:tab w:val="left" w:pos="5105"/>
              </w:tabs>
              <w:spacing w:after="0"/>
              <w:jc w:val="left"/>
              <w:rPr>
                <w:color w:val="262626" w:themeColor="text1" w:themeTint="D9"/>
                <w:sz w:val="20"/>
                <w:szCs w:val="24"/>
              </w:rPr>
            </w:pP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-37955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CF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="00055ECF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  <w:r w:rsidR="00055ECF" w:rsidRPr="00976B0A">
              <w:rPr>
                <w:color w:val="262626" w:themeColor="text1" w:themeTint="D9"/>
                <w:sz w:val="20"/>
                <w:szCs w:val="24"/>
              </w:rPr>
              <w:t>Santé durable</w:t>
            </w:r>
            <w:r w:rsidR="00055ECF">
              <w:rPr>
                <w:color w:val="262626" w:themeColor="text1" w:themeTint="D9"/>
                <w:sz w:val="20"/>
                <w:szCs w:val="24"/>
              </w:rPr>
              <w:tab/>
            </w: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120498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CF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="00055ECF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  <w:r w:rsidR="00055ECF" w:rsidRPr="00976B0A">
              <w:rPr>
                <w:color w:val="262626" w:themeColor="text1" w:themeTint="D9"/>
                <w:sz w:val="20"/>
                <w:szCs w:val="24"/>
              </w:rPr>
              <w:t>Intelligence artificielle</w:t>
            </w:r>
          </w:p>
          <w:p w14:paraId="395E92D5" w14:textId="0661EC39" w:rsidR="00C7464E" w:rsidRDefault="00216CF0" w:rsidP="00C7464E">
            <w:pPr>
              <w:tabs>
                <w:tab w:val="left" w:pos="5105"/>
              </w:tabs>
              <w:spacing w:after="0"/>
              <w:jc w:val="left"/>
              <w:rPr>
                <w:color w:val="262626" w:themeColor="text1" w:themeTint="D9"/>
                <w:sz w:val="20"/>
                <w:szCs w:val="24"/>
              </w:rPr>
            </w:pP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14414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CF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="00055ECF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  <w:r w:rsidR="00055ECF" w:rsidRPr="00976B0A">
              <w:rPr>
                <w:color w:val="262626" w:themeColor="text1" w:themeTint="D9"/>
                <w:sz w:val="20"/>
                <w:szCs w:val="24"/>
              </w:rPr>
              <w:t xml:space="preserve">Collaboration </w:t>
            </w:r>
            <w:proofErr w:type="spellStart"/>
            <w:r w:rsidR="00055ECF" w:rsidRPr="00976B0A">
              <w:rPr>
                <w:color w:val="262626" w:themeColor="text1" w:themeTint="D9"/>
                <w:sz w:val="20"/>
                <w:szCs w:val="24"/>
              </w:rPr>
              <w:t>intercentre</w:t>
            </w:r>
            <w:proofErr w:type="spellEnd"/>
            <w:r w:rsidR="00055ECF" w:rsidRPr="00FE2F96">
              <w:rPr>
                <w:color w:val="262626" w:themeColor="text1" w:themeTint="D9"/>
                <w:sz w:val="20"/>
                <w:szCs w:val="24"/>
              </w:rPr>
              <w:t xml:space="preserve"> </w:t>
            </w:r>
          </w:p>
          <w:p w14:paraId="1DE5D2FF" w14:textId="68B8F6E1" w:rsidR="00055ECF" w:rsidRPr="00FE2F96" w:rsidRDefault="00216CF0" w:rsidP="001D3E1F">
            <w:pPr>
              <w:tabs>
                <w:tab w:val="left" w:pos="5105"/>
              </w:tabs>
              <w:jc w:val="left"/>
              <w:rPr>
                <w:b/>
                <w:color w:val="262626" w:themeColor="text1" w:themeTint="D9"/>
                <w:sz w:val="20"/>
                <w:szCs w:val="24"/>
              </w:rPr>
            </w:pPr>
            <w:sdt>
              <w:sdtPr>
                <w:rPr>
                  <w:color w:val="262626" w:themeColor="text1" w:themeTint="D9"/>
                  <w:sz w:val="20"/>
                  <w:szCs w:val="24"/>
                </w:rPr>
                <w:id w:val="12821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64E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4"/>
                  </w:rPr>
                  <w:t>☐</w:t>
                </w:r>
              </w:sdtContent>
            </w:sdt>
            <w:r w:rsidR="00055ECF" w:rsidRPr="00FE2F96">
              <w:rPr>
                <w:color w:val="262626" w:themeColor="text1" w:themeTint="D9"/>
                <w:sz w:val="20"/>
                <w:szCs w:val="24"/>
              </w:rPr>
              <w:t xml:space="preserve"> Aucun lien</w:t>
            </w:r>
          </w:p>
        </w:tc>
      </w:tr>
    </w:tbl>
    <w:p w14:paraId="723CC32F" w14:textId="77777777" w:rsidR="00FB3489" w:rsidRDefault="00FB3489" w:rsidP="00B04687">
      <w:pPr>
        <w:pStyle w:val="body"/>
        <w:ind w:left="-540" w:right="-540"/>
        <w:jc w:val="center"/>
        <w:rPr>
          <w:rFonts w:ascii="Franklin Gothic Book" w:hAnsi="Franklin Gothic Book"/>
          <w:color w:val="365F91" w:themeColor="accent1" w:themeShade="BF"/>
          <w:sz w:val="22"/>
          <w:szCs w:val="22"/>
          <w:lang w:val="fr-CA"/>
        </w:rPr>
      </w:pPr>
    </w:p>
    <w:p w14:paraId="75713254" w14:textId="77777777" w:rsidR="00FB3489" w:rsidRDefault="00FB3489" w:rsidP="00B04687">
      <w:pPr>
        <w:pStyle w:val="body"/>
        <w:ind w:left="-540" w:right="-540"/>
        <w:jc w:val="center"/>
        <w:rPr>
          <w:rFonts w:ascii="Franklin Gothic Book" w:hAnsi="Franklin Gothic Book"/>
          <w:color w:val="365F91" w:themeColor="accent1" w:themeShade="BF"/>
          <w:sz w:val="22"/>
          <w:szCs w:val="22"/>
          <w:lang w:val="fr-CA"/>
        </w:rPr>
      </w:pPr>
    </w:p>
    <w:p w14:paraId="6AB9C7A5" w14:textId="2018E0B5" w:rsidR="00B04687" w:rsidRPr="00ED3373" w:rsidRDefault="00B04687" w:rsidP="00B04687">
      <w:pPr>
        <w:pStyle w:val="body"/>
        <w:ind w:left="-540" w:right="-540"/>
        <w:jc w:val="center"/>
        <w:rPr>
          <w:rFonts w:ascii="Franklin Gothic Book" w:hAnsi="Franklin Gothic Book"/>
          <w:color w:val="365F91" w:themeColor="accent1" w:themeShade="BF"/>
          <w:sz w:val="22"/>
          <w:szCs w:val="22"/>
          <w:lang w:val="fr-CA"/>
        </w:rPr>
      </w:pPr>
      <w:r w:rsidRPr="00ED3373">
        <w:rPr>
          <w:rFonts w:ascii="Franklin Gothic Book" w:hAnsi="Franklin Gothic Book"/>
          <w:color w:val="365F91" w:themeColor="accent1" w:themeShade="BF"/>
          <w:sz w:val="22"/>
          <w:szCs w:val="22"/>
          <w:lang w:val="fr-CA"/>
        </w:rPr>
        <w:t xml:space="preserve">Pour tout renseignement complémentaire, veuillez contacter </w:t>
      </w:r>
      <w:r>
        <w:rPr>
          <w:rFonts w:ascii="Franklin Gothic Book" w:hAnsi="Franklin Gothic Book"/>
          <w:color w:val="365F91" w:themeColor="accent1" w:themeShade="BF"/>
          <w:sz w:val="22"/>
          <w:szCs w:val="22"/>
          <w:lang w:val="fr-CA"/>
        </w:rPr>
        <w:t xml:space="preserve">Nathalie Schoos </w:t>
      </w:r>
      <w:r w:rsidRPr="00ED3373">
        <w:rPr>
          <w:rFonts w:ascii="Franklin Gothic Book" w:hAnsi="Franklin Gothic Book"/>
          <w:color w:val="365F91" w:themeColor="accent1" w:themeShade="BF"/>
          <w:sz w:val="22"/>
          <w:szCs w:val="22"/>
          <w:lang w:val="fr-CA"/>
        </w:rPr>
        <w:t>au poste 456</w:t>
      </w:r>
      <w:r>
        <w:rPr>
          <w:rFonts w:ascii="Franklin Gothic Book" w:hAnsi="Franklin Gothic Book"/>
          <w:color w:val="365F91" w:themeColor="accent1" w:themeShade="BF"/>
          <w:sz w:val="22"/>
          <w:szCs w:val="22"/>
          <w:lang w:val="fr-CA"/>
        </w:rPr>
        <w:t>30</w:t>
      </w:r>
    </w:p>
    <w:p w14:paraId="742CECDD" w14:textId="734E40DC" w:rsidR="00B04687" w:rsidRPr="000E0E88" w:rsidRDefault="00B04687" w:rsidP="00B04687">
      <w:pPr>
        <w:pStyle w:val="body"/>
        <w:spacing w:before="0"/>
        <w:jc w:val="center"/>
        <w:rPr>
          <w:rFonts w:ascii="Franklin Gothic Book" w:hAnsi="Franklin Gothic Book"/>
          <w:color w:val="365F91" w:themeColor="accent1" w:themeShade="BF"/>
          <w:sz w:val="24"/>
          <w:szCs w:val="24"/>
          <w:lang w:val="fr-CA"/>
        </w:rPr>
      </w:pPr>
      <w:r w:rsidRPr="000E0E88">
        <w:rPr>
          <w:rFonts w:ascii="Franklin Gothic Book" w:hAnsi="Franklin Gothic Book"/>
          <w:color w:val="365F91" w:themeColor="accent1" w:themeShade="BF"/>
          <w:sz w:val="24"/>
          <w:szCs w:val="24"/>
          <w:lang w:val="fr-CA"/>
        </w:rPr>
        <w:t xml:space="preserve">Date </w:t>
      </w:r>
      <w:r w:rsidRPr="00AB33E9">
        <w:rPr>
          <w:rFonts w:ascii="Franklin Gothic Book" w:hAnsi="Franklin Gothic Book"/>
          <w:color w:val="365F91"/>
          <w:sz w:val="24"/>
          <w:szCs w:val="24"/>
          <w:lang w:val="fr-CA"/>
        </w:rPr>
        <w:t>limite d</w:t>
      </w:r>
      <w:r w:rsidRPr="000E0E88">
        <w:rPr>
          <w:rFonts w:ascii="Franklin Gothic Book" w:hAnsi="Franklin Gothic Book"/>
          <w:color w:val="365F91" w:themeColor="accent1" w:themeShade="BF"/>
          <w:sz w:val="24"/>
          <w:szCs w:val="24"/>
          <w:lang w:val="fr-CA"/>
        </w:rPr>
        <w:t xml:space="preserve">e présentation des demandes : </w:t>
      </w:r>
      <w:r w:rsidRPr="00597CF7">
        <w:rPr>
          <w:rFonts w:ascii="Franklin Gothic Book" w:hAnsi="Franklin Gothic Book"/>
          <w:b/>
          <w:color w:val="FF0000"/>
          <w:sz w:val="24"/>
          <w:szCs w:val="24"/>
          <w:lang w:val="fr-CA"/>
        </w:rPr>
        <w:t>1</w:t>
      </w:r>
      <w:r>
        <w:rPr>
          <w:rFonts w:ascii="Franklin Gothic Book" w:hAnsi="Franklin Gothic Book"/>
          <w:b/>
          <w:color w:val="FF0000"/>
          <w:sz w:val="24"/>
          <w:szCs w:val="24"/>
          <w:lang w:val="fr-CA"/>
        </w:rPr>
        <w:t>5</w:t>
      </w:r>
      <w:r w:rsidRPr="00597CF7">
        <w:rPr>
          <w:rFonts w:ascii="Franklin Gothic Book" w:hAnsi="Franklin Gothic Book"/>
          <w:b/>
          <w:color w:val="FF0000"/>
          <w:sz w:val="24"/>
          <w:szCs w:val="24"/>
          <w:lang w:val="fr-CA"/>
        </w:rPr>
        <w:t xml:space="preserve"> janvier 202</w:t>
      </w:r>
      <w:r w:rsidR="00B83FA8">
        <w:rPr>
          <w:rFonts w:ascii="Franklin Gothic Book" w:hAnsi="Franklin Gothic Book"/>
          <w:b/>
          <w:color w:val="FF0000"/>
          <w:sz w:val="24"/>
          <w:szCs w:val="24"/>
          <w:lang w:val="fr-CA"/>
        </w:rPr>
        <w:t>4</w:t>
      </w:r>
    </w:p>
    <w:p w14:paraId="7A87D803" w14:textId="77777777" w:rsidR="00B04687" w:rsidRPr="000E0E88" w:rsidRDefault="00B04687" w:rsidP="00B04687">
      <w:pPr>
        <w:pStyle w:val="body"/>
        <w:spacing w:before="0"/>
        <w:jc w:val="center"/>
        <w:rPr>
          <w:rStyle w:val="Lienhypertexte"/>
          <w:rFonts w:ascii="Franklin Gothic Book" w:hAnsi="Franklin Gothic Book"/>
          <w:b/>
          <w:color w:val="365F91" w:themeColor="accent1" w:themeShade="BF"/>
          <w:sz w:val="24"/>
          <w:szCs w:val="24"/>
          <w:lang w:val="fr-CA"/>
        </w:rPr>
      </w:pPr>
      <w:r w:rsidRPr="000E0E88">
        <w:rPr>
          <w:rFonts w:ascii="Franklin Gothic Book" w:hAnsi="Franklin Gothic Book"/>
          <w:color w:val="365F91" w:themeColor="accent1" w:themeShade="BF"/>
          <w:sz w:val="24"/>
          <w:szCs w:val="24"/>
          <w:lang w:val="fr-CA"/>
        </w:rPr>
        <w:t xml:space="preserve">À retourner par courriel à : </w:t>
      </w:r>
      <w:hyperlink r:id="rId9" w:history="1">
        <w:r w:rsidRPr="000E0E88">
          <w:rPr>
            <w:rStyle w:val="Lienhypertexte"/>
            <w:rFonts w:ascii="Franklin Gothic Book" w:hAnsi="Franklin Gothic Book"/>
            <w:b/>
            <w:color w:val="365F91" w:themeColor="accent1" w:themeShade="BF"/>
            <w:sz w:val="24"/>
            <w:szCs w:val="24"/>
            <w:lang w:val="fr-CA"/>
          </w:rPr>
          <w:t>direction-cdrv@usherbrooke.ca</w:t>
        </w:r>
      </w:hyperlink>
    </w:p>
    <w:p w14:paraId="4876E380" w14:textId="77777777" w:rsidR="00B04687" w:rsidRDefault="00B04687" w:rsidP="00B04687">
      <w:pPr>
        <w:pStyle w:val="body"/>
        <w:spacing w:before="0"/>
        <w:jc w:val="center"/>
        <w:rPr>
          <w:rStyle w:val="Lienhypertexte"/>
          <w:rFonts w:ascii="Franklin Gothic Book" w:hAnsi="Franklin Gothic Book"/>
          <w:b/>
          <w:color w:val="365F91" w:themeColor="accent1" w:themeShade="BF"/>
          <w:sz w:val="20"/>
          <w:szCs w:val="20"/>
          <w:lang w:val="fr-CA"/>
        </w:rPr>
      </w:pPr>
    </w:p>
    <w:p w14:paraId="171D98B6" w14:textId="711E32CF" w:rsidR="00B937D1" w:rsidRPr="00B937D1" w:rsidRDefault="00B04687" w:rsidP="00B04687">
      <w:pPr>
        <w:pStyle w:val="body"/>
        <w:spacing w:before="0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  <w:r w:rsidRPr="004D3893">
        <w:rPr>
          <w:rStyle w:val="Lienhypertexte"/>
          <w:rFonts w:ascii="Franklin Gothic Book" w:hAnsi="Franklin Gothic Book"/>
          <w:b/>
          <w:color w:val="365F91" w:themeColor="accent1" w:themeShade="BF"/>
          <w:sz w:val="20"/>
          <w:szCs w:val="20"/>
          <w:u w:val="none"/>
          <w:lang w:val="fr-CA"/>
        </w:rPr>
        <w:t>RAPPEL : FORMAT DU TEXTE ARIAL 1</w:t>
      </w:r>
      <w:r>
        <w:rPr>
          <w:rStyle w:val="Lienhypertexte"/>
          <w:rFonts w:ascii="Franklin Gothic Book" w:hAnsi="Franklin Gothic Book"/>
          <w:b/>
          <w:color w:val="365F91" w:themeColor="accent1" w:themeShade="BF"/>
          <w:sz w:val="20"/>
          <w:szCs w:val="20"/>
          <w:u w:val="none"/>
          <w:lang w:val="fr-CA"/>
        </w:rPr>
        <w:t>0</w:t>
      </w:r>
    </w:p>
    <w:sectPr w:rsidR="00B937D1" w:rsidRPr="00B937D1" w:rsidSect="00B00673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2240" w:h="15840" w:code="1"/>
      <w:pgMar w:top="1440" w:right="1440" w:bottom="1440" w:left="1440" w:header="57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EDC06" w14:textId="77777777" w:rsidR="00027731" w:rsidRDefault="00027731" w:rsidP="00911A21">
      <w:r>
        <w:separator/>
      </w:r>
    </w:p>
  </w:endnote>
  <w:endnote w:type="continuationSeparator" w:id="0">
    <w:p w14:paraId="7BDAB457" w14:textId="77777777" w:rsidR="00027731" w:rsidRDefault="00027731" w:rsidP="009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MCE C+ Chaloult Cond Demi G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854200"/>
      <w:docPartObj>
        <w:docPartGallery w:val="Page Numbers (Bottom of Page)"/>
        <w:docPartUnique/>
      </w:docPartObj>
    </w:sdtPr>
    <w:sdtEndPr/>
    <w:sdtContent>
      <w:sdt>
        <w:sdtPr>
          <w:id w:val="-1119678151"/>
          <w:docPartObj>
            <w:docPartGallery w:val="Page Numbers (Top of Page)"/>
            <w:docPartUnique/>
          </w:docPartObj>
        </w:sdtPr>
        <w:sdtEndPr/>
        <w:sdtContent>
          <w:p w14:paraId="5B5F9272" w14:textId="77777777" w:rsidR="00921DD3" w:rsidRDefault="00921DD3">
            <w:pPr>
              <w:pStyle w:val="Pieddepage"/>
              <w:jc w:val="right"/>
            </w:pPr>
            <w:r w:rsidRPr="00921DD3">
              <w:rPr>
                <w:sz w:val="16"/>
                <w:szCs w:val="16"/>
                <w:lang w:val="fr-FR"/>
              </w:rPr>
              <w:t xml:space="preserve">Page </w:t>
            </w:r>
            <w:r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Pr="00921DD3">
              <w:rPr>
                <w:b/>
                <w:bCs/>
                <w:sz w:val="16"/>
                <w:szCs w:val="16"/>
              </w:rPr>
              <w:instrText>PAGE</w:instrText>
            </w:r>
            <w:r w:rsidRPr="00921DD3">
              <w:rPr>
                <w:b/>
                <w:bCs/>
                <w:sz w:val="16"/>
                <w:szCs w:val="16"/>
              </w:rPr>
              <w:fldChar w:fldCharType="separate"/>
            </w:r>
            <w:r w:rsidR="00AE13AD">
              <w:rPr>
                <w:b/>
                <w:bCs/>
                <w:noProof/>
                <w:sz w:val="16"/>
                <w:szCs w:val="16"/>
              </w:rPr>
              <w:t>6</w:t>
            </w:r>
            <w:r w:rsidRPr="00921DD3">
              <w:rPr>
                <w:b/>
                <w:bCs/>
                <w:sz w:val="16"/>
                <w:szCs w:val="16"/>
              </w:rPr>
              <w:fldChar w:fldCharType="end"/>
            </w:r>
            <w:r w:rsidRPr="00921DD3">
              <w:rPr>
                <w:sz w:val="16"/>
                <w:szCs w:val="16"/>
                <w:lang w:val="fr-FR"/>
              </w:rPr>
              <w:t xml:space="preserve"> sur </w:t>
            </w:r>
            <w:r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Pr="00921DD3">
              <w:rPr>
                <w:b/>
                <w:bCs/>
                <w:sz w:val="16"/>
                <w:szCs w:val="16"/>
              </w:rPr>
              <w:instrText>NUMPAGES</w:instrText>
            </w:r>
            <w:r w:rsidRPr="00921DD3">
              <w:rPr>
                <w:b/>
                <w:bCs/>
                <w:sz w:val="16"/>
                <w:szCs w:val="16"/>
              </w:rPr>
              <w:fldChar w:fldCharType="separate"/>
            </w:r>
            <w:r w:rsidR="00AE13AD">
              <w:rPr>
                <w:b/>
                <w:bCs/>
                <w:noProof/>
                <w:sz w:val="16"/>
                <w:szCs w:val="16"/>
              </w:rPr>
              <w:t>6</w:t>
            </w:r>
            <w:r w:rsidRPr="00921DD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81FECB" w14:textId="77777777" w:rsidR="00430198" w:rsidRDefault="004301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66570528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D83512" w14:textId="3B301FAD" w:rsidR="00921DD3" w:rsidRPr="00921DD3" w:rsidRDefault="00921DD3">
            <w:pPr>
              <w:pStyle w:val="Pieddepage"/>
              <w:jc w:val="right"/>
              <w:rPr>
                <w:sz w:val="16"/>
                <w:szCs w:val="16"/>
              </w:rPr>
            </w:pPr>
            <w:r w:rsidRPr="00921DD3">
              <w:rPr>
                <w:sz w:val="16"/>
                <w:szCs w:val="16"/>
                <w:lang w:val="fr-FR"/>
              </w:rPr>
              <w:t xml:space="preserve">Page </w:t>
            </w:r>
            <w:r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Pr="00921DD3">
              <w:rPr>
                <w:b/>
                <w:bCs/>
                <w:sz w:val="16"/>
                <w:szCs w:val="16"/>
              </w:rPr>
              <w:instrText>PAGE</w:instrText>
            </w:r>
            <w:r w:rsidRPr="00921DD3">
              <w:rPr>
                <w:b/>
                <w:bCs/>
                <w:sz w:val="16"/>
                <w:szCs w:val="16"/>
              </w:rPr>
              <w:fldChar w:fldCharType="separate"/>
            </w:r>
            <w:r w:rsidR="00AE13AD">
              <w:rPr>
                <w:b/>
                <w:bCs/>
                <w:noProof/>
                <w:sz w:val="16"/>
                <w:szCs w:val="16"/>
              </w:rPr>
              <w:t>1</w:t>
            </w:r>
            <w:r w:rsidRPr="00921DD3">
              <w:rPr>
                <w:b/>
                <w:bCs/>
                <w:sz w:val="16"/>
                <w:szCs w:val="16"/>
              </w:rPr>
              <w:fldChar w:fldCharType="end"/>
            </w:r>
            <w:r w:rsidRPr="00921DD3">
              <w:rPr>
                <w:sz w:val="16"/>
                <w:szCs w:val="16"/>
                <w:lang w:val="fr-FR"/>
              </w:rPr>
              <w:t xml:space="preserve"> sur </w:t>
            </w:r>
            <w:r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Pr="00921DD3">
              <w:rPr>
                <w:b/>
                <w:bCs/>
                <w:sz w:val="16"/>
                <w:szCs w:val="16"/>
              </w:rPr>
              <w:instrText>NUMPAGES</w:instrText>
            </w:r>
            <w:r w:rsidRPr="00921DD3">
              <w:rPr>
                <w:b/>
                <w:bCs/>
                <w:sz w:val="16"/>
                <w:szCs w:val="16"/>
              </w:rPr>
              <w:fldChar w:fldCharType="separate"/>
            </w:r>
            <w:r w:rsidR="00AE13AD">
              <w:rPr>
                <w:b/>
                <w:bCs/>
                <w:noProof/>
                <w:sz w:val="16"/>
                <w:szCs w:val="16"/>
              </w:rPr>
              <w:t>6</w:t>
            </w:r>
            <w:r w:rsidRPr="00921DD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78C941" w14:textId="77777777" w:rsidR="00EC38E9" w:rsidRPr="00E96939" w:rsidRDefault="00EC38E9" w:rsidP="00DE2E33">
    <w:pPr>
      <w:pStyle w:val="Default"/>
      <w:spacing w:after="147"/>
      <w:rPr>
        <w:rFonts w:cs="Times New Roman"/>
        <w:color w:val="211E1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1F81D" w14:textId="77777777" w:rsidR="00027731" w:rsidRDefault="00027731" w:rsidP="00911A21">
      <w:r>
        <w:separator/>
      </w:r>
    </w:p>
  </w:footnote>
  <w:footnote w:type="continuationSeparator" w:id="0">
    <w:p w14:paraId="6D88EC33" w14:textId="77777777" w:rsidR="00027731" w:rsidRDefault="00027731" w:rsidP="00911A21">
      <w:r>
        <w:continuationSeparator/>
      </w:r>
    </w:p>
  </w:footnote>
  <w:footnote w:id="1">
    <w:p w14:paraId="3124A919" w14:textId="7BA795E2" w:rsidR="00E30C8D" w:rsidRDefault="00E30C8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30C8D">
        <w:rPr>
          <w:b/>
          <w:color w:val="365F91" w:themeColor="accent1" w:themeShade="BF"/>
          <w:sz w:val="18"/>
          <w:szCs w:val="18"/>
        </w:rPr>
        <w:t>Exclut toute subvention pour réaliser un projet de recherche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6DAF" w14:textId="5A5C3DF2" w:rsidR="009F09F4" w:rsidRPr="00CE41B0" w:rsidRDefault="00CE41B0" w:rsidP="00AD3FB4">
    <w:pPr>
      <w:pStyle w:val="En-tte"/>
      <w:jc w:val="center"/>
      <w:rPr>
        <w:color w:val="365F91" w:themeColor="accent1" w:themeShade="BF"/>
      </w:rPr>
    </w:pPr>
    <w:r w:rsidRPr="00B00673">
      <w:rPr>
        <w:smallCaps/>
        <w:color w:val="365F91" w:themeColor="accent1" w:themeShade="BF"/>
      </w:rPr>
      <w:t>P</w:t>
    </w:r>
    <w:r w:rsidR="00B00673">
      <w:rPr>
        <w:smallCaps/>
        <w:color w:val="365F91" w:themeColor="accent1" w:themeShade="BF"/>
      </w:rPr>
      <w:t>rogramme de subvention interne - P</w:t>
    </w:r>
    <w:r w:rsidRPr="00B00673">
      <w:rPr>
        <w:smallCaps/>
        <w:color w:val="365F91" w:themeColor="accent1" w:themeShade="BF"/>
      </w:rPr>
      <w:t>rojet structurant</w:t>
    </w:r>
    <w:r w:rsidRPr="00CE41B0">
      <w:rPr>
        <w:color w:val="365F91" w:themeColor="accent1" w:themeShade="BF"/>
      </w:rPr>
      <w:t xml:space="preserve"> 20</w:t>
    </w:r>
    <w:r w:rsidR="00776CB6">
      <w:rPr>
        <w:color w:val="365F91" w:themeColor="accent1" w:themeShade="BF"/>
      </w:rPr>
      <w:t>2</w:t>
    </w:r>
    <w:r w:rsidR="00B83FA8">
      <w:rPr>
        <w:color w:val="365F91" w:themeColor="accent1" w:themeShade="BF"/>
      </w:rPr>
      <w:t>4</w:t>
    </w:r>
    <w:r w:rsidRPr="00CE41B0">
      <w:rPr>
        <w:color w:val="365F91" w:themeColor="accent1" w:themeShade="BF"/>
      </w:rPr>
      <w:t>-20</w:t>
    </w:r>
    <w:r w:rsidR="005728D5">
      <w:rPr>
        <w:color w:val="365F91" w:themeColor="accent1" w:themeShade="BF"/>
      </w:rPr>
      <w:t>2</w:t>
    </w:r>
    <w:r w:rsidR="00B83FA8">
      <w:rPr>
        <w:color w:val="365F91" w:themeColor="accent1" w:themeShade="BF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FD9D2" w14:textId="77777777" w:rsidR="00911A21" w:rsidRPr="005D7A7C" w:rsidRDefault="005728D5" w:rsidP="005C3CA5">
    <w:pPr>
      <w:pStyle w:val="En-tte"/>
      <w:rPr>
        <w:sz w:val="10"/>
        <w:szCs w:val="10"/>
      </w:rPr>
    </w:pPr>
    <w:r>
      <w:rPr>
        <w:noProof/>
        <w:sz w:val="16"/>
        <w:szCs w:val="16"/>
        <w:lang w:eastAsia="fr-CA"/>
      </w:rPr>
      <w:drawing>
        <wp:anchor distT="0" distB="0" distL="114300" distR="114300" simplePos="0" relativeHeight="251657728" behindDoc="0" locked="0" layoutInCell="1" allowOverlap="1" wp14:anchorId="778DAB36" wp14:editId="236CB04D">
          <wp:simplePos x="0" y="0"/>
          <wp:positionH relativeFrom="column">
            <wp:posOffset>-428625</wp:posOffset>
          </wp:positionH>
          <wp:positionV relativeFrom="paragraph">
            <wp:posOffset>-635</wp:posOffset>
          </wp:positionV>
          <wp:extent cx="2307590" cy="800100"/>
          <wp:effectExtent l="0" t="0" r="0" b="0"/>
          <wp:wrapTight wrapText="bothSides">
            <wp:wrapPolygon edited="0">
              <wp:start x="0" y="0"/>
              <wp:lineTo x="0" y="21086"/>
              <wp:lineTo x="21398" y="21086"/>
              <wp:lineTo x="21398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8.5pt;height:50.25pt" o:bullet="t">
        <v:imagedata r:id="rId1" o:title="Goutte2"/>
      </v:shape>
    </w:pict>
  </w:numPicBullet>
  <w:numPicBullet w:numPicBulletId="1">
    <w:pict>
      <v:shape id="_x0000_i1030" type="#_x0000_t75" style="width:58.5pt;height:50.25pt" o:bullet="t">
        <v:imagedata r:id="rId2" o:title="Goutte2"/>
      </v:shape>
    </w:pict>
  </w:numPicBullet>
  <w:numPicBullet w:numPicBulletId="2">
    <w:pict>
      <v:shape id="_x0000_i1031" type="#_x0000_t75" style="width:58.5pt;height:50.25pt" o:bullet="t">
        <v:imagedata r:id="rId3" o:title="4points"/>
      </v:shape>
    </w:pict>
  </w:numPicBullet>
  <w:abstractNum w:abstractNumId="0" w15:restartNumberingAfterBreak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3BC3"/>
    <w:multiLevelType w:val="hybridMultilevel"/>
    <w:tmpl w:val="F0A0EA44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36DBF"/>
    <w:multiLevelType w:val="hybridMultilevel"/>
    <w:tmpl w:val="17068EF8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0DBC17E2"/>
    <w:multiLevelType w:val="hybridMultilevel"/>
    <w:tmpl w:val="CC7C54A2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1BDF61B8"/>
    <w:multiLevelType w:val="hybridMultilevel"/>
    <w:tmpl w:val="5024E58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110B6"/>
    <w:multiLevelType w:val="hybridMultilevel"/>
    <w:tmpl w:val="44BC5178"/>
    <w:lvl w:ilvl="0" w:tplc="FBF6A6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83BC6"/>
    <w:multiLevelType w:val="hybridMultilevel"/>
    <w:tmpl w:val="2F2281D2"/>
    <w:lvl w:ilvl="0" w:tplc="91C48DB0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83C9D"/>
    <w:multiLevelType w:val="hybridMultilevel"/>
    <w:tmpl w:val="36E2EB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755C8"/>
    <w:multiLevelType w:val="hybridMultilevel"/>
    <w:tmpl w:val="7AA6D8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D5466"/>
    <w:multiLevelType w:val="hybridMultilevel"/>
    <w:tmpl w:val="1C94D9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61313"/>
    <w:multiLevelType w:val="hybridMultilevel"/>
    <w:tmpl w:val="EB62C4AE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5" w15:restartNumberingAfterBreak="0">
    <w:nsid w:val="5C9F060A"/>
    <w:multiLevelType w:val="hybridMultilevel"/>
    <w:tmpl w:val="A50EB78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059DF"/>
    <w:multiLevelType w:val="hybridMultilevel"/>
    <w:tmpl w:val="2C8C83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25298"/>
    <w:multiLevelType w:val="hybridMultilevel"/>
    <w:tmpl w:val="0E1EE7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310C7"/>
    <w:multiLevelType w:val="hybridMultilevel"/>
    <w:tmpl w:val="B8B6A2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E1066"/>
    <w:multiLevelType w:val="hybridMultilevel"/>
    <w:tmpl w:val="7562930E"/>
    <w:lvl w:ilvl="0" w:tplc="2D14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81413"/>
    <w:multiLevelType w:val="hybridMultilevel"/>
    <w:tmpl w:val="34AC31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F205F"/>
    <w:multiLevelType w:val="hybridMultilevel"/>
    <w:tmpl w:val="2D5A53F2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6FDF0840"/>
    <w:multiLevelType w:val="hybridMultilevel"/>
    <w:tmpl w:val="66CE6CD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3"/>
  </w:num>
  <w:num w:numId="9">
    <w:abstractNumId w:val="0"/>
  </w:num>
  <w:num w:numId="10">
    <w:abstractNumId w:val="9"/>
  </w:num>
  <w:num w:numId="11">
    <w:abstractNumId w:val="9"/>
  </w:num>
  <w:num w:numId="12">
    <w:abstractNumId w:val="8"/>
  </w:num>
  <w:num w:numId="13">
    <w:abstractNumId w:val="18"/>
  </w:num>
  <w:num w:numId="14">
    <w:abstractNumId w:val="16"/>
  </w:num>
  <w:num w:numId="15">
    <w:abstractNumId w:val="17"/>
  </w:num>
  <w:num w:numId="16">
    <w:abstractNumId w:val="23"/>
  </w:num>
  <w:num w:numId="17">
    <w:abstractNumId w:val="12"/>
  </w:num>
  <w:num w:numId="18">
    <w:abstractNumId w:val="11"/>
  </w:num>
  <w:num w:numId="19">
    <w:abstractNumId w:val="15"/>
  </w:num>
  <w:num w:numId="20">
    <w:abstractNumId w:val="7"/>
  </w:num>
  <w:num w:numId="21">
    <w:abstractNumId w:val="5"/>
  </w:num>
  <w:num w:numId="22">
    <w:abstractNumId w:val="22"/>
  </w:num>
  <w:num w:numId="23">
    <w:abstractNumId w:val="14"/>
  </w:num>
  <w:num w:numId="24">
    <w:abstractNumId w:val="6"/>
  </w:num>
  <w:num w:numId="25">
    <w:abstractNumId w:val="2"/>
  </w:num>
  <w:num w:numId="26">
    <w:abstractNumId w:val="21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NjO2NLc0MjYzNDZQ0lEKTi0uzszPAykwqwUAFt58piwAAAA="/>
  </w:docVars>
  <w:rsids>
    <w:rsidRoot w:val="00831556"/>
    <w:rsid w:val="000006D0"/>
    <w:rsid w:val="00003FA4"/>
    <w:rsid w:val="000178DD"/>
    <w:rsid w:val="00027731"/>
    <w:rsid w:val="000345BD"/>
    <w:rsid w:val="00044DF8"/>
    <w:rsid w:val="00047CB0"/>
    <w:rsid w:val="00055ECF"/>
    <w:rsid w:val="00063D4E"/>
    <w:rsid w:val="00073DA4"/>
    <w:rsid w:val="00076211"/>
    <w:rsid w:val="00077450"/>
    <w:rsid w:val="00083376"/>
    <w:rsid w:val="000968A0"/>
    <w:rsid w:val="000A4C2A"/>
    <w:rsid w:val="000A7C79"/>
    <w:rsid w:val="000B0B41"/>
    <w:rsid w:val="000B1519"/>
    <w:rsid w:val="000C0B7D"/>
    <w:rsid w:val="000C295A"/>
    <w:rsid w:val="000D2366"/>
    <w:rsid w:val="000D5CD7"/>
    <w:rsid w:val="000D69DD"/>
    <w:rsid w:val="000E4711"/>
    <w:rsid w:val="000F0461"/>
    <w:rsid w:val="000F0CA7"/>
    <w:rsid w:val="000F5C55"/>
    <w:rsid w:val="00101758"/>
    <w:rsid w:val="00115110"/>
    <w:rsid w:val="001342BA"/>
    <w:rsid w:val="00137B88"/>
    <w:rsid w:val="00141C88"/>
    <w:rsid w:val="0015528A"/>
    <w:rsid w:val="0015799F"/>
    <w:rsid w:val="001805ED"/>
    <w:rsid w:val="001864AC"/>
    <w:rsid w:val="00190646"/>
    <w:rsid w:val="001A06AE"/>
    <w:rsid w:val="001A096A"/>
    <w:rsid w:val="001B3C05"/>
    <w:rsid w:val="001C00C9"/>
    <w:rsid w:val="001C0CCD"/>
    <w:rsid w:val="001D2FD0"/>
    <w:rsid w:val="001D43F5"/>
    <w:rsid w:val="001E2F61"/>
    <w:rsid w:val="001E42AF"/>
    <w:rsid w:val="001F5DC1"/>
    <w:rsid w:val="00200B18"/>
    <w:rsid w:val="00214D94"/>
    <w:rsid w:val="00216CF0"/>
    <w:rsid w:val="00217ED4"/>
    <w:rsid w:val="00230D41"/>
    <w:rsid w:val="002324B9"/>
    <w:rsid w:val="00235B1F"/>
    <w:rsid w:val="00236102"/>
    <w:rsid w:val="00242CB1"/>
    <w:rsid w:val="00250E50"/>
    <w:rsid w:val="00274209"/>
    <w:rsid w:val="002900EB"/>
    <w:rsid w:val="002A02DD"/>
    <w:rsid w:val="002A0677"/>
    <w:rsid w:val="002A2017"/>
    <w:rsid w:val="002A425A"/>
    <w:rsid w:val="002A6C86"/>
    <w:rsid w:val="002B0963"/>
    <w:rsid w:val="002B4A06"/>
    <w:rsid w:val="002C0D4B"/>
    <w:rsid w:val="002C1B9B"/>
    <w:rsid w:val="002C4021"/>
    <w:rsid w:val="002C48AE"/>
    <w:rsid w:val="002E5419"/>
    <w:rsid w:val="002F6F3C"/>
    <w:rsid w:val="003219A2"/>
    <w:rsid w:val="00323179"/>
    <w:rsid w:val="00345D41"/>
    <w:rsid w:val="00346230"/>
    <w:rsid w:val="00364F94"/>
    <w:rsid w:val="00367547"/>
    <w:rsid w:val="0036777E"/>
    <w:rsid w:val="0038691A"/>
    <w:rsid w:val="0039390C"/>
    <w:rsid w:val="00394146"/>
    <w:rsid w:val="00394A8B"/>
    <w:rsid w:val="003A1895"/>
    <w:rsid w:val="003B364B"/>
    <w:rsid w:val="003E7850"/>
    <w:rsid w:val="0040299B"/>
    <w:rsid w:val="00414F33"/>
    <w:rsid w:val="004267A6"/>
    <w:rsid w:val="00430198"/>
    <w:rsid w:val="00435ABC"/>
    <w:rsid w:val="004474F5"/>
    <w:rsid w:val="00447E91"/>
    <w:rsid w:val="00456055"/>
    <w:rsid w:val="00456CED"/>
    <w:rsid w:val="00464C75"/>
    <w:rsid w:val="00467D4D"/>
    <w:rsid w:val="004733DB"/>
    <w:rsid w:val="00477595"/>
    <w:rsid w:val="0049368E"/>
    <w:rsid w:val="004B3A9F"/>
    <w:rsid w:val="004C2376"/>
    <w:rsid w:val="004C3F18"/>
    <w:rsid w:val="004C7D23"/>
    <w:rsid w:val="004D416A"/>
    <w:rsid w:val="00515A55"/>
    <w:rsid w:val="005216D1"/>
    <w:rsid w:val="00522495"/>
    <w:rsid w:val="00523332"/>
    <w:rsid w:val="00527758"/>
    <w:rsid w:val="00531AF4"/>
    <w:rsid w:val="00544E3E"/>
    <w:rsid w:val="005453F6"/>
    <w:rsid w:val="00562D51"/>
    <w:rsid w:val="005728D5"/>
    <w:rsid w:val="005769D1"/>
    <w:rsid w:val="00584BF7"/>
    <w:rsid w:val="00592C48"/>
    <w:rsid w:val="005C3CA5"/>
    <w:rsid w:val="005C406A"/>
    <w:rsid w:val="005C76FF"/>
    <w:rsid w:val="005D6130"/>
    <w:rsid w:val="005D7A7C"/>
    <w:rsid w:val="005F1754"/>
    <w:rsid w:val="005F2EBB"/>
    <w:rsid w:val="005F5681"/>
    <w:rsid w:val="005F722E"/>
    <w:rsid w:val="0060701B"/>
    <w:rsid w:val="00613668"/>
    <w:rsid w:val="00616B43"/>
    <w:rsid w:val="0062391E"/>
    <w:rsid w:val="0062599E"/>
    <w:rsid w:val="00627D75"/>
    <w:rsid w:val="0064131E"/>
    <w:rsid w:val="0064141C"/>
    <w:rsid w:val="00647320"/>
    <w:rsid w:val="00651556"/>
    <w:rsid w:val="006527C5"/>
    <w:rsid w:val="00655FEB"/>
    <w:rsid w:val="006600B5"/>
    <w:rsid w:val="0067294D"/>
    <w:rsid w:val="00693AF2"/>
    <w:rsid w:val="0069453F"/>
    <w:rsid w:val="00696263"/>
    <w:rsid w:val="006A0181"/>
    <w:rsid w:val="006A2D36"/>
    <w:rsid w:val="006A324E"/>
    <w:rsid w:val="006A73C5"/>
    <w:rsid w:val="006B1617"/>
    <w:rsid w:val="006E1A7B"/>
    <w:rsid w:val="006E7EF8"/>
    <w:rsid w:val="006F646C"/>
    <w:rsid w:val="006F787D"/>
    <w:rsid w:val="00703FB9"/>
    <w:rsid w:val="00706901"/>
    <w:rsid w:val="00710137"/>
    <w:rsid w:val="00731A3F"/>
    <w:rsid w:val="0073234C"/>
    <w:rsid w:val="00734F16"/>
    <w:rsid w:val="00751EE5"/>
    <w:rsid w:val="007524DA"/>
    <w:rsid w:val="00761A34"/>
    <w:rsid w:val="00761A89"/>
    <w:rsid w:val="00772D02"/>
    <w:rsid w:val="00772F6F"/>
    <w:rsid w:val="00776CB6"/>
    <w:rsid w:val="00777839"/>
    <w:rsid w:val="007905F7"/>
    <w:rsid w:val="00792F68"/>
    <w:rsid w:val="0079614C"/>
    <w:rsid w:val="007A3D6B"/>
    <w:rsid w:val="007A4A87"/>
    <w:rsid w:val="007B474C"/>
    <w:rsid w:val="007C5E81"/>
    <w:rsid w:val="00804EA0"/>
    <w:rsid w:val="0080518D"/>
    <w:rsid w:val="00815806"/>
    <w:rsid w:val="00831556"/>
    <w:rsid w:val="008335FD"/>
    <w:rsid w:val="0083441F"/>
    <w:rsid w:val="00837E0B"/>
    <w:rsid w:val="00846A48"/>
    <w:rsid w:val="0085212E"/>
    <w:rsid w:val="0085229A"/>
    <w:rsid w:val="00863CDA"/>
    <w:rsid w:val="008711FC"/>
    <w:rsid w:val="008971C8"/>
    <w:rsid w:val="008A36AB"/>
    <w:rsid w:val="008C4392"/>
    <w:rsid w:val="008C6282"/>
    <w:rsid w:val="008D1792"/>
    <w:rsid w:val="008D2444"/>
    <w:rsid w:val="008D2649"/>
    <w:rsid w:val="008D3973"/>
    <w:rsid w:val="008D6C67"/>
    <w:rsid w:val="008E2026"/>
    <w:rsid w:val="008E5676"/>
    <w:rsid w:val="008F623F"/>
    <w:rsid w:val="008F6C40"/>
    <w:rsid w:val="00911A21"/>
    <w:rsid w:val="00911F31"/>
    <w:rsid w:val="00913B15"/>
    <w:rsid w:val="009166CF"/>
    <w:rsid w:val="00921DD3"/>
    <w:rsid w:val="00953D3F"/>
    <w:rsid w:val="0096051C"/>
    <w:rsid w:val="00966885"/>
    <w:rsid w:val="009715C4"/>
    <w:rsid w:val="00971F7D"/>
    <w:rsid w:val="009778BE"/>
    <w:rsid w:val="009A02ED"/>
    <w:rsid w:val="009B1B24"/>
    <w:rsid w:val="009B787D"/>
    <w:rsid w:val="009C2B27"/>
    <w:rsid w:val="009E60FB"/>
    <w:rsid w:val="009F09F4"/>
    <w:rsid w:val="00A21E5C"/>
    <w:rsid w:val="00A423CD"/>
    <w:rsid w:val="00A500CF"/>
    <w:rsid w:val="00A56CC1"/>
    <w:rsid w:val="00A65299"/>
    <w:rsid w:val="00A8186A"/>
    <w:rsid w:val="00AA3FED"/>
    <w:rsid w:val="00AC095A"/>
    <w:rsid w:val="00AD3FB4"/>
    <w:rsid w:val="00AE02CF"/>
    <w:rsid w:val="00AE13AD"/>
    <w:rsid w:val="00AE6A78"/>
    <w:rsid w:val="00AF0FCA"/>
    <w:rsid w:val="00AF5E11"/>
    <w:rsid w:val="00B00673"/>
    <w:rsid w:val="00B02D5E"/>
    <w:rsid w:val="00B04687"/>
    <w:rsid w:val="00B12285"/>
    <w:rsid w:val="00B1404B"/>
    <w:rsid w:val="00B15F0E"/>
    <w:rsid w:val="00B22B39"/>
    <w:rsid w:val="00B25764"/>
    <w:rsid w:val="00B412F5"/>
    <w:rsid w:val="00B41806"/>
    <w:rsid w:val="00B55ABC"/>
    <w:rsid w:val="00B63E6C"/>
    <w:rsid w:val="00B708A1"/>
    <w:rsid w:val="00B83FA8"/>
    <w:rsid w:val="00B854F0"/>
    <w:rsid w:val="00B8579A"/>
    <w:rsid w:val="00B937D1"/>
    <w:rsid w:val="00B955ED"/>
    <w:rsid w:val="00B96931"/>
    <w:rsid w:val="00BA37B3"/>
    <w:rsid w:val="00BB16F9"/>
    <w:rsid w:val="00BB7249"/>
    <w:rsid w:val="00BC6FD3"/>
    <w:rsid w:val="00BD0CD2"/>
    <w:rsid w:val="00BD1572"/>
    <w:rsid w:val="00BF18FF"/>
    <w:rsid w:val="00BF5246"/>
    <w:rsid w:val="00C055C3"/>
    <w:rsid w:val="00C352AE"/>
    <w:rsid w:val="00C36B00"/>
    <w:rsid w:val="00C404F2"/>
    <w:rsid w:val="00C44242"/>
    <w:rsid w:val="00C63185"/>
    <w:rsid w:val="00C66E62"/>
    <w:rsid w:val="00C7464E"/>
    <w:rsid w:val="00CA2E45"/>
    <w:rsid w:val="00CA4858"/>
    <w:rsid w:val="00CB05B8"/>
    <w:rsid w:val="00CB51FD"/>
    <w:rsid w:val="00CB5528"/>
    <w:rsid w:val="00CC2920"/>
    <w:rsid w:val="00CC3F55"/>
    <w:rsid w:val="00CC41DA"/>
    <w:rsid w:val="00CD2F4C"/>
    <w:rsid w:val="00CE41B0"/>
    <w:rsid w:val="00CE59A9"/>
    <w:rsid w:val="00CF2EAF"/>
    <w:rsid w:val="00CF3C0F"/>
    <w:rsid w:val="00CF7EFC"/>
    <w:rsid w:val="00D108A4"/>
    <w:rsid w:val="00D3378A"/>
    <w:rsid w:val="00D45C89"/>
    <w:rsid w:val="00D50ADC"/>
    <w:rsid w:val="00D548DA"/>
    <w:rsid w:val="00D75838"/>
    <w:rsid w:val="00D82F1B"/>
    <w:rsid w:val="00D92BF8"/>
    <w:rsid w:val="00DB4F18"/>
    <w:rsid w:val="00DC068F"/>
    <w:rsid w:val="00DD379A"/>
    <w:rsid w:val="00DD506C"/>
    <w:rsid w:val="00DD52CE"/>
    <w:rsid w:val="00DE2E33"/>
    <w:rsid w:val="00DF7FA8"/>
    <w:rsid w:val="00E028DE"/>
    <w:rsid w:val="00E02FB6"/>
    <w:rsid w:val="00E133EB"/>
    <w:rsid w:val="00E1489C"/>
    <w:rsid w:val="00E265CA"/>
    <w:rsid w:val="00E30C8D"/>
    <w:rsid w:val="00E335BA"/>
    <w:rsid w:val="00E40602"/>
    <w:rsid w:val="00E449C9"/>
    <w:rsid w:val="00E46D27"/>
    <w:rsid w:val="00E61093"/>
    <w:rsid w:val="00E96939"/>
    <w:rsid w:val="00EC38E9"/>
    <w:rsid w:val="00EC3C74"/>
    <w:rsid w:val="00EC7E19"/>
    <w:rsid w:val="00ED5178"/>
    <w:rsid w:val="00EE6A50"/>
    <w:rsid w:val="00EF763F"/>
    <w:rsid w:val="00F05E7B"/>
    <w:rsid w:val="00F13EFB"/>
    <w:rsid w:val="00F273EE"/>
    <w:rsid w:val="00F27C30"/>
    <w:rsid w:val="00F35A8F"/>
    <w:rsid w:val="00F41C05"/>
    <w:rsid w:val="00F44EA2"/>
    <w:rsid w:val="00F466C0"/>
    <w:rsid w:val="00F4672E"/>
    <w:rsid w:val="00F46A3F"/>
    <w:rsid w:val="00F53297"/>
    <w:rsid w:val="00F769AA"/>
    <w:rsid w:val="00F83B65"/>
    <w:rsid w:val="00F844E7"/>
    <w:rsid w:val="00F85C43"/>
    <w:rsid w:val="00F8798F"/>
    <w:rsid w:val="00F93451"/>
    <w:rsid w:val="00FB3489"/>
    <w:rsid w:val="00FB3AA7"/>
    <w:rsid w:val="00FC19F4"/>
    <w:rsid w:val="00FC5801"/>
    <w:rsid w:val="00FD3501"/>
    <w:rsid w:val="00FD4562"/>
    <w:rsid w:val="00FE3B94"/>
    <w:rsid w:val="00FE51E9"/>
    <w:rsid w:val="00FF39C2"/>
    <w:rsid w:val="00FF4A86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2B7B63BB"/>
  <w15:docId w15:val="{7C624B0D-22F9-4822-974A-4BCE08DF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85C43"/>
    <w:pPr>
      <w:spacing w:after="120"/>
      <w:jc w:val="both"/>
    </w:pPr>
    <w:rPr>
      <w:rFonts w:ascii="Franklin Gothic Book" w:hAnsi="Franklin Gothic Book"/>
      <w:sz w:val="21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85C43"/>
    <w:pPr>
      <w:keepNext/>
      <w:keepLines/>
      <w:pBdr>
        <w:top w:val="single" w:sz="18" w:space="6" w:color="A2C4C6"/>
      </w:pBdr>
      <w:spacing w:before="480" w:after="600"/>
      <w:jc w:val="left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F85C43"/>
    <w:pPr>
      <w:keepNext/>
      <w:keepLines/>
      <w:pBdr>
        <w:top w:val="single" w:sz="6" w:space="6" w:color="A2C4C6"/>
      </w:pBdr>
      <w:spacing w:before="360" w:after="360"/>
      <w:jc w:val="left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966885"/>
    <w:pPr>
      <w:keepNext/>
      <w:spacing w:before="300" w:after="240"/>
      <w:jc w:val="left"/>
      <w:outlineLvl w:val="2"/>
    </w:pPr>
    <w:rPr>
      <w:rFonts w:ascii="Book Antiqua" w:eastAsia="Times New Roman" w:hAnsi="Book Antiqua" w:cs="Arial"/>
      <w:b/>
      <w:bCs/>
      <w:smallCaps/>
      <w:sz w:val="24"/>
      <w:szCs w:val="24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F85C43"/>
    <w:pPr>
      <w:keepNext/>
      <w:pBdr>
        <w:top w:val="single" w:sz="6" w:space="1" w:color="A2C4C6"/>
        <w:bottom w:val="single" w:sz="6" w:space="1" w:color="A2C4C6"/>
      </w:pBdr>
      <w:spacing w:before="260" w:after="160"/>
      <w:jc w:val="left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F85C43"/>
    <w:pPr>
      <w:pBdr>
        <w:bottom w:val="dashSmallGap" w:sz="4" w:space="1" w:color="A2C4C6"/>
      </w:pBdr>
      <w:spacing w:before="240" w:after="200"/>
      <w:jc w:val="left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F85C43"/>
    <w:pPr>
      <w:numPr>
        <w:numId w:val="11"/>
      </w:numPr>
      <w:spacing w:before="180" w:after="200"/>
      <w:jc w:val="left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F85C43"/>
    <w:pPr>
      <w:spacing w:before="60"/>
      <w:ind w:left="374"/>
      <w:jc w:val="left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85C43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F85C43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966885"/>
    <w:rPr>
      <w:rFonts w:ascii="Book Antiqua" w:eastAsia="Times New Roman" w:hAnsi="Book Antiqua" w:cs="Arial"/>
      <w:b/>
      <w:bCs/>
      <w:smallCaps/>
      <w:sz w:val="24"/>
      <w:szCs w:val="24"/>
      <w:lang w:eastAsia="en-US"/>
    </w:rPr>
  </w:style>
  <w:style w:type="character" w:customStyle="1" w:styleId="Titre4Car">
    <w:name w:val="Titre 4 Car"/>
    <w:aliases w:val="Titre 4 Agence Car"/>
    <w:link w:val="Titre4"/>
    <w:rsid w:val="00F85C43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F85C43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F85C43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F85C43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paragraph" w:styleId="En-tte">
    <w:name w:val="header"/>
    <w:basedOn w:val="Normal"/>
    <w:link w:val="En-tteCar"/>
    <w:unhideWhenUsed/>
    <w:rsid w:val="00911A2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11A21"/>
    <w:rPr>
      <w:rFonts w:ascii="Franklin Gothic Book" w:hAnsi="Franklin Gothic Book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1A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1A21"/>
    <w:rPr>
      <w:rFonts w:ascii="Franklin Gothic Book" w:hAnsi="Franklin Gothic Book"/>
      <w:szCs w:val="22"/>
      <w:lang w:eastAsia="en-US"/>
    </w:rPr>
  </w:style>
  <w:style w:type="character" w:styleId="Lienhypertexte">
    <w:name w:val="Hyperlink"/>
    <w:uiPriority w:val="99"/>
    <w:unhideWhenUsed/>
    <w:rsid w:val="00F85C43"/>
    <w:rPr>
      <w:color w:val="628898"/>
      <w:u w:val="single"/>
    </w:rPr>
  </w:style>
  <w:style w:type="character" w:styleId="Lienhypertextesuivivisit">
    <w:name w:val="FollowedHyperlink"/>
    <w:uiPriority w:val="99"/>
    <w:semiHidden/>
    <w:unhideWhenUsed/>
    <w:rsid w:val="00F85C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2F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6939"/>
    <w:pPr>
      <w:widowControl w:val="0"/>
      <w:autoSpaceDE w:val="0"/>
      <w:autoSpaceDN w:val="0"/>
      <w:adjustRightInd w:val="0"/>
    </w:pPr>
    <w:rPr>
      <w:rFonts w:ascii="LGMCE C+ Chaloult Cond Demi Gra" w:eastAsia="Times New Roman" w:hAnsi="LGMCE C+ Chaloult Cond Demi Gra" w:cs="LGMCE C+ Chaloult Cond Demi Gra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772F6F"/>
    <w:pPr>
      <w:ind w:left="720"/>
      <w:contextualSpacing/>
    </w:pPr>
  </w:style>
  <w:style w:type="character" w:styleId="Marquedecommentaire">
    <w:name w:val="annotation reference"/>
    <w:basedOn w:val="Policepardfaut"/>
    <w:unhideWhenUsed/>
    <w:rsid w:val="00200B18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00B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00B18"/>
    <w:rPr>
      <w:rFonts w:ascii="Franklin Gothic Book" w:hAnsi="Franklin Gothic Book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B18"/>
    <w:rPr>
      <w:rFonts w:ascii="Franklin Gothic Book" w:hAnsi="Franklin Gothic Book"/>
      <w:b/>
      <w:bCs/>
      <w:lang w:eastAsia="en-US"/>
    </w:rPr>
  </w:style>
  <w:style w:type="paragraph" w:customStyle="1" w:styleId="body">
    <w:name w:val="body"/>
    <w:basedOn w:val="Normal"/>
    <w:rsid w:val="00F466C0"/>
    <w:pPr>
      <w:spacing w:before="80" w:after="0"/>
      <w:jc w:val="left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ansinterligne">
    <w:name w:val="No Spacing"/>
    <w:uiPriority w:val="1"/>
    <w:qFormat/>
    <w:rsid w:val="001E42AF"/>
    <w:rPr>
      <w:rFonts w:ascii="Book Antiqua" w:eastAsia="Times New Roman" w:hAnsi="Book Antiqua" w:cs="Book Antiqua"/>
      <w:sz w:val="18"/>
      <w:szCs w:val="18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0C8D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0C8D"/>
    <w:rPr>
      <w:rFonts w:ascii="Franklin Gothic Book" w:hAnsi="Franklin Gothic Book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E30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rv.ca/clients/SanteEstrie/Sous-sites/Centres_de_recherche/CDRV/A-propos/Rapports/Plan_d_action_2021-2024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tion-cdrv@usherbrooke.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i5225\AppData\Local\Temp\2\notesB8E105\~284618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F517-23CC-4739-B2AC-373D6A8A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~2846188</Template>
  <TotalTime>60</TotalTime>
  <Pages>7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Lettre.</vt:lpstr>
    </vt:vector>
  </TitlesOfParts>
  <Company>CSSS-IUGS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Lettre.</dc:title>
  <dc:subject>Lettre.</dc:subject>
  <dc:creator>Lisa Veilleux</dc:creator>
  <cp:lastModifiedBy>Elise Laperle</cp:lastModifiedBy>
  <cp:revision>10</cp:revision>
  <cp:lastPrinted>2019-11-18T20:42:00Z</cp:lastPrinted>
  <dcterms:created xsi:type="dcterms:W3CDTF">2022-10-11T16:41:00Z</dcterms:created>
  <dcterms:modified xsi:type="dcterms:W3CDTF">2023-10-11T14:56:00Z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2023-10-06T17:45:47Z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da18f6a9-8513-4e9d-8d6f-136941be7362</vt:lpwstr>
  </property>
  <property fmtid="{D5CDD505-2E9C-101B-9397-08002B2CF9AE}" pid="8" name="MSIP_Label_6a7d8d5d-78e2-4a62-9fcd-016eb5e4c57c_ContentBits">
    <vt:lpwstr>0</vt:lpwstr>
  </property>
</Properties>
</file>